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40CFC" w14:textId="543EEE87" w:rsidR="00C97624" w:rsidRDefault="00FF4201" w:rsidP="00CB0A2D">
      <w:pPr>
        <w:jc w:val="center"/>
        <w:rPr>
          <w:rFonts w:ascii="Arial" w:hAnsi="Arial" w:cs="Arial"/>
          <w:sz w:val="28"/>
          <w:szCs w:val="28"/>
        </w:rPr>
      </w:pPr>
      <w:r>
        <w:rPr>
          <w:rFonts w:ascii="Arial" w:hAnsi="Arial" w:cs="Arial"/>
          <w:sz w:val="28"/>
          <w:szCs w:val="28"/>
        </w:rPr>
        <w:t>Pre</w:t>
      </w:r>
      <w:r w:rsidR="00CB0A2D">
        <w:rPr>
          <w:rFonts w:ascii="Arial" w:hAnsi="Arial" w:cs="Arial"/>
          <w:sz w:val="28"/>
          <w:szCs w:val="28"/>
        </w:rPr>
        <w:t>-Application Advice Report</w:t>
      </w:r>
    </w:p>
    <w:tbl>
      <w:tblPr>
        <w:tblStyle w:val="TableGrid"/>
        <w:tblW w:w="0" w:type="auto"/>
        <w:tblLook w:val="04A0" w:firstRow="1" w:lastRow="0" w:firstColumn="1" w:lastColumn="0" w:noHBand="0" w:noVBand="1"/>
      </w:tblPr>
      <w:tblGrid>
        <w:gridCol w:w="2263"/>
        <w:gridCol w:w="2124"/>
        <w:gridCol w:w="6197"/>
      </w:tblGrid>
      <w:tr w:rsidR="00CB0A2D" w14:paraId="2B566C96" w14:textId="77777777" w:rsidTr="000B5C1A">
        <w:tc>
          <w:tcPr>
            <w:tcW w:w="2263" w:type="dxa"/>
            <w:shd w:val="clear" w:color="auto" w:fill="BFBFBF" w:themeFill="background1" w:themeFillShade="BF"/>
          </w:tcPr>
          <w:p w14:paraId="679FA39D" w14:textId="77777777" w:rsidR="00AE1D87" w:rsidRPr="00773EA8" w:rsidRDefault="00AE1D87" w:rsidP="00CB0A2D">
            <w:pPr>
              <w:rPr>
                <w:rFonts w:ascii="Arial" w:hAnsi="Arial" w:cs="Arial"/>
                <w:b/>
              </w:rPr>
            </w:pPr>
          </w:p>
          <w:p w14:paraId="439AF95C" w14:textId="05633156" w:rsidR="00CB0A2D" w:rsidRPr="00773EA8" w:rsidRDefault="00CB0A2D" w:rsidP="00CB0A2D">
            <w:pPr>
              <w:rPr>
                <w:rFonts w:ascii="Arial" w:hAnsi="Arial" w:cs="Arial"/>
                <w:b/>
              </w:rPr>
            </w:pPr>
            <w:r w:rsidRPr="00773EA8">
              <w:rPr>
                <w:rFonts w:ascii="Arial" w:hAnsi="Arial" w:cs="Arial"/>
                <w:b/>
              </w:rPr>
              <w:t>Reference Number</w:t>
            </w:r>
          </w:p>
        </w:tc>
        <w:tc>
          <w:tcPr>
            <w:tcW w:w="8051" w:type="dxa"/>
            <w:gridSpan w:val="2"/>
          </w:tcPr>
          <w:p w14:paraId="00BCD763" w14:textId="77777777" w:rsidR="00CB0A2D" w:rsidRPr="00864579" w:rsidRDefault="00CB0A2D" w:rsidP="00AE1D87">
            <w:pPr>
              <w:rPr>
                <w:rFonts w:ascii="Arial" w:hAnsi="Arial" w:cs="Arial"/>
              </w:rPr>
            </w:pPr>
          </w:p>
          <w:p w14:paraId="7E83BC3B" w14:textId="5714FD94" w:rsidR="00AE1D87" w:rsidRPr="00864579" w:rsidRDefault="00864579" w:rsidP="00AE1D87">
            <w:pPr>
              <w:rPr>
                <w:rFonts w:ascii="Arial" w:hAnsi="Arial" w:cs="Arial"/>
              </w:rPr>
            </w:pPr>
            <w:r w:rsidRPr="00864579">
              <w:rPr>
                <w:rFonts w:ascii="Arial" w:hAnsi="Arial" w:cs="Arial"/>
              </w:rPr>
              <w:t>PREAPP/</w:t>
            </w:r>
            <w:r w:rsidR="008B0809">
              <w:rPr>
                <w:rFonts w:ascii="Arial" w:hAnsi="Arial" w:cs="Arial"/>
              </w:rPr>
              <w:t>24</w:t>
            </w:r>
            <w:r w:rsidR="00386D46">
              <w:rPr>
                <w:rFonts w:ascii="Arial" w:hAnsi="Arial" w:cs="Arial"/>
              </w:rPr>
              <w:t>/0015</w:t>
            </w:r>
            <w:r w:rsidR="008B0809">
              <w:rPr>
                <w:rFonts w:ascii="Arial" w:hAnsi="Arial" w:cs="Arial"/>
              </w:rPr>
              <w:t>4</w:t>
            </w:r>
          </w:p>
          <w:p w14:paraId="2B5D0A07" w14:textId="77777777" w:rsidR="00864579" w:rsidRPr="00864579" w:rsidRDefault="00864579" w:rsidP="00AE1D87">
            <w:pPr>
              <w:rPr>
                <w:rFonts w:ascii="Arial" w:hAnsi="Arial" w:cs="Arial"/>
              </w:rPr>
            </w:pPr>
          </w:p>
        </w:tc>
      </w:tr>
      <w:tr w:rsidR="00CB0A2D" w14:paraId="02983A4B" w14:textId="77777777" w:rsidTr="000B5C1A">
        <w:tc>
          <w:tcPr>
            <w:tcW w:w="2263" w:type="dxa"/>
            <w:shd w:val="clear" w:color="auto" w:fill="BFBFBF" w:themeFill="background1" w:themeFillShade="BF"/>
          </w:tcPr>
          <w:p w14:paraId="475713DD" w14:textId="77777777" w:rsidR="00AE1D87" w:rsidRPr="00773EA8" w:rsidRDefault="00AE1D87" w:rsidP="00CB0A2D">
            <w:pPr>
              <w:rPr>
                <w:rFonts w:ascii="Arial" w:hAnsi="Arial" w:cs="Arial"/>
                <w:b/>
              </w:rPr>
            </w:pPr>
          </w:p>
          <w:p w14:paraId="2D907941" w14:textId="6C06C60E" w:rsidR="00CB0A2D" w:rsidRPr="00773EA8" w:rsidRDefault="00CB0A2D" w:rsidP="00CB0A2D">
            <w:pPr>
              <w:rPr>
                <w:rFonts w:ascii="Arial" w:hAnsi="Arial" w:cs="Arial"/>
                <w:b/>
              </w:rPr>
            </w:pPr>
            <w:r w:rsidRPr="00773EA8">
              <w:rPr>
                <w:rFonts w:ascii="Arial" w:hAnsi="Arial" w:cs="Arial"/>
                <w:b/>
              </w:rPr>
              <w:t>Planning Officer</w:t>
            </w:r>
          </w:p>
        </w:tc>
        <w:tc>
          <w:tcPr>
            <w:tcW w:w="8051" w:type="dxa"/>
            <w:gridSpan w:val="2"/>
          </w:tcPr>
          <w:p w14:paraId="7254B625" w14:textId="77777777" w:rsidR="00CB0A2D" w:rsidRPr="00864579" w:rsidRDefault="00CB0A2D" w:rsidP="00AE1D87">
            <w:pPr>
              <w:rPr>
                <w:rFonts w:ascii="Arial" w:hAnsi="Arial" w:cs="Arial"/>
              </w:rPr>
            </w:pPr>
          </w:p>
          <w:p w14:paraId="72A1EE08" w14:textId="37DED497" w:rsidR="00AE1D87" w:rsidRPr="00864579" w:rsidRDefault="008653DD" w:rsidP="00AE1D87">
            <w:pPr>
              <w:rPr>
                <w:rFonts w:ascii="Arial" w:hAnsi="Arial" w:cs="Arial"/>
              </w:rPr>
            </w:pPr>
            <w:r>
              <w:rPr>
                <w:rFonts w:ascii="Arial" w:hAnsi="Arial" w:cs="Arial"/>
              </w:rPr>
              <w:t>Louise Finch</w:t>
            </w:r>
          </w:p>
          <w:p w14:paraId="1A888663" w14:textId="77777777" w:rsidR="00AE1D87" w:rsidRPr="00864579" w:rsidRDefault="00AE1D87" w:rsidP="00AE1D87">
            <w:pPr>
              <w:rPr>
                <w:rFonts w:ascii="Arial" w:hAnsi="Arial" w:cs="Arial"/>
              </w:rPr>
            </w:pPr>
          </w:p>
        </w:tc>
      </w:tr>
      <w:tr w:rsidR="00CB0A2D" w14:paraId="49ED9784" w14:textId="77777777" w:rsidTr="000B5C1A">
        <w:tc>
          <w:tcPr>
            <w:tcW w:w="2263" w:type="dxa"/>
            <w:shd w:val="clear" w:color="auto" w:fill="BFBFBF" w:themeFill="background1" w:themeFillShade="BF"/>
          </w:tcPr>
          <w:p w14:paraId="015CCF73" w14:textId="77777777" w:rsidR="00AE1D87" w:rsidRPr="00773EA8" w:rsidRDefault="00AE1D87" w:rsidP="00CB0A2D">
            <w:pPr>
              <w:rPr>
                <w:rFonts w:ascii="Arial" w:hAnsi="Arial" w:cs="Arial"/>
                <w:b/>
              </w:rPr>
            </w:pPr>
          </w:p>
          <w:p w14:paraId="2500F6CF" w14:textId="533A3C39" w:rsidR="00CB0A2D" w:rsidRPr="00773EA8" w:rsidRDefault="00CB0A2D" w:rsidP="00CB0A2D">
            <w:pPr>
              <w:rPr>
                <w:rFonts w:ascii="Arial" w:hAnsi="Arial" w:cs="Arial"/>
                <w:b/>
              </w:rPr>
            </w:pPr>
            <w:r w:rsidRPr="00773EA8">
              <w:rPr>
                <w:rFonts w:ascii="Arial" w:hAnsi="Arial" w:cs="Arial"/>
                <w:b/>
              </w:rPr>
              <w:t>Site Address</w:t>
            </w:r>
          </w:p>
        </w:tc>
        <w:tc>
          <w:tcPr>
            <w:tcW w:w="8051" w:type="dxa"/>
            <w:gridSpan w:val="2"/>
          </w:tcPr>
          <w:p w14:paraId="4F4DB0AC" w14:textId="77777777" w:rsidR="00083803" w:rsidRPr="00083803" w:rsidRDefault="00083803" w:rsidP="00083803">
            <w:pPr>
              <w:rPr>
                <w:rFonts w:ascii="Arial" w:hAnsi="Arial" w:cs="Arial"/>
              </w:rPr>
            </w:pPr>
            <w:r w:rsidRPr="00083803">
              <w:rPr>
                <w:rFonts w:ascii="Arial" w:hAnsi="Arial" w:cs="Arial"/>
              </w:rPr>
              <w:t>Land At</w:t>
            </w:r>
          </w:p>
          <w:p w14:paraId="727FA7F6" w14:textId="77777777" w:rsidR="00083803" w:rsidRPr="00083803" w:rsidRDefault="00083803" w:rsidP="00083803">
            <w:pPr>
              <w:rPr>
                <w:rFonts w:ascii="Arial" w:hAnsi="Arial" w:cs="Arial"/>
              </w:rPr>
            </w:pPr>
            <w:r w:rsidRPr="00083803">
              <w:rPr>
                <w:rFonts w:ascii="Arial" w:hAnsi="Arial" w:cs="Arial"/>
              </w:rPr>
              <w:t>Bell Lane</w:t>
            </w:r>
          </w:p>
          <w:p w14:paraId="4935A690" w14:textId="265B7910" w:rsidR="00CB0A2D" w:rsidRPr="00864579" w:rsidRDefault="00083803" w:rsidP="00083803">
            <w:pPr>
              <w:rPr>
                <w:rFonts w:ascii="Arial" w:hAnsi="Arial" w:cs="Arial"/>
              </w:rPr>
            </w:pPr>
            <w:r w:rsidRPr="00083803">
              <w:rPr>
                <w:rFonts w:ascii="Arial" w:hAnsi="Arial" w:cs="Arial"/>
              </w:rPr>
              <w:t>Husbands Bosworth</w:t>
            </w:r>
          </w:p>
          <w:p w14:paraId="31093972" w14:textId="77777777" w:rsidR="00AE1D87" w:rsidRPr="00864579" w:rsidRDefault="00AE1D87" w:rsidP="008653DD">
            <w:pPr>
              <w:rPr>
                <w:rFonts w:ascii="Arial" w:hAnsi="Arial" w:cs="Arial"/>
              </w:rPr>
            </w:pPr>
          </w:p>
        </w:tc>
      </w:tr>
      <w:tr w:rsidR="00CB0A2D" w14:paraId="2D09F667" w14:textId="77777777" w:rsidTr="000B5C1A">
        <w:tc>
          <w:tcPr>
            <w:tcW w:w="2263" w:type="dxa"/>
            <w:shd w:val="clear" w:color="auto" w:fill="BFBFBF" w:themeFill="background1" w:themeFillShade="BF"/>
          </w:tcPr>
          <w:p w14:paraId="024E13F2" w14:textId="77777777" w:rsidR="00AE1D87" w:rsidRPr="00773EA8" w:rsidRDefault="00AE1D87" w:rsidP="00CB0A2D">
            <w:pPr>
              <w:rPr>
                <w:rFonts w:ascii="Arial" w:hAnsi="Arial" w:cs="Arial"/>
                <w:b/>
              </w:rPr>
            </w:pPr>
          </w:p>
          <w:p w14:paraId="3ADA7945" w14:textId="58B12F54" w:rsidR="00CB0A2D" w:rsidRPr="00773EA8" w:rsidRDefault="00CB0A2D" w:rsidP="00CB0A2D">
            <w:pPr>
              <w:rPr>
                <w:rFonts w:ascii="Arial" w:hAnsi="Arial" w:cs="Arial"/>
                <w:b/>
              </w:rPr>
            </w:pPr>
            <w:r w:rsidRPr="00773EA8">
              <w:rPr>
                <w:rFonts w:ascii="Arial" w:hAnsi="Arial" w:cs="Arial"/>
                <w:b/>
              </w:rPr>
              <w:t>Proposal</w:t>
            </w:r>
          </w:p>
        </w:tc>
        <w:tc>
          <w:tcPr>
            <w:tcW w:w="8051" w:type="dxa"/>
            <w:gridSpan w:val="2"/>
          </w:tcPr>
          <w:p w14:paraId="608F2C24" w14:textId="7EEBB43E" w:rsidR="00CB0A2D" w:rsidRPr="00864579" w:rsidRDefault="00990321" w:rsidP="00AE1D87">
            <w:pPr>
              <w:rPr>
                <w:rFonts w:ascii="Arial" w:hAnsi="Arial" w:cs="Arial"/>
              </w:rPr>
            </w:pPr>
            <w:r w:rsidRPr="00990321">
              <w:rPr>
                <w:rFonts w:ascii="Arial" w:hAnsi="Arial" w:cs="Arial"/>
              </w:rPr>
              <w:t>Erection of 84 affordable housing with associated vehicular access, parking, public open space and surface water balancing</w:t>
            </w:r>
          </w:p>
          <w:p w14:paraId="3B258755" w14:textId="77777777" w:rsidR="00AE1D87" w:rsidRDefault="008D7037" w:rsidP="00FD0AAE">
            <w:pPr>
              <w:rPr>
                <w:rFonts w:ascii="Arial" w:hAnsi="Arial" w:cs="Arial"/>
              </w:rPr>
            </w:pPr>
            <w:r>
              <w:rPr>
                <w:rFonts w:ascii="Arial" w:hAnsi="Arial" w:cs="Arial"/>
              </w:rPr>
              <w:t>T</w:t>
            </w:r>
            <w:r w:rsidRPr="008D7037">
              <w:rPr>
                <w:rFonts w:ascii="Arial" w:hAnsi="Arial" w:cs="Arial"/>
              </w:rPr>
              <w:t xml:space="preserve">he scheme would be made up of two storey dwellings of a traditional form and appearance. The dwellings would contain features of vernacular architecture including a high pitched roof, headers and cills to casement style windows and traditional style doors. </w:t>
            </w:r>
          </w:p>
          <w:p w14:paraId="1D52C799" w14:textId="77777777" w:rsidR="00223F72" w:rsidRDefault="00223F72" w:rsidP="00FD0AAE">
            <w:pPr>
              <w:rPr>
                <w:rFonts w:ascii="Arial" w:hAnsi="Arial" w:cs="Arial"/>
              </w:rPr>
            </w:pPr>
          </w:p>
          <w:p w14:paraId="49674900" w14:textId="77777777" w:rsidR="00223F72" w:rsidRDefault="00F91E86" w:rsidP="00FD0AAE">
            <w:pPr>
              <w:rPr>
                <w:rFonts w:ascii="Arial" w:hAnsi="Arial" w:cs="Arial"/>
              </w:rPr>
            </w:pPr>
            <w:r>
              <w:rPr>
                <w:rFonts w:ascii="Arial" w:hAnsi="Arial" w:cs="Arial"/>
              </w:rPr>
              <w:t xml:space="preserve">A new vehicular access is shown </w:t>
            </w:r>
            <w:r w:rsidR="001A74C3">
              <w:rPr>
                <w:rFonts w:ascii="Arial" w:hAnsi="Arial" w:cs="Arial"/>
              </w:rPr>
              <w:t>off Kilworth Road</w:t>
            </w:r>
            <w:r w:rsidR="00CA171E">
              <w:rPr>
                <w:rFonts w:ascii="Arial" w:hAnsi="Arial" w:cs="Arial"/>
              </w:rPr>
              <w:t>, and a pedestrian/cycle access off Bell lane.</w:t>
            </w:r>
          </w:p>
          <w:p w14:paraId="6A6B2F7E" w14:textId="7F198C60" w:rsidR="008944EA" w:rsidRPr="00864579" w:rsidRDefault="008944EA" w:rsidP="00FD0AAE">
            <w:pPr>
              <w:rPr>
                <w:rFonts w:ascii="Arial" w:hAnsi="Arial" w:cs="Arial"/>
              </w:rPr>
            </w:pPr>
            <w:r>
              <w:rPr>
                <w:rFonts w:ascii="Arial" w:hAnsi="Arial" w:cs="Arial"/>
              </w:rPr>
              <w:t>A biodiversity net gain area (Coppice</w:t>
            </w:r>
            <w:r w:rsidR="007D5606">
              <w:rPr>
                <w:rFonts w:ascii="Arial" w:hAnsi="Arial" w:cs="Arial"/>
              </w:rPr>
              <w:t>)</w:t>
            </w:r>
            <w:r>
              <w:rPr>
                <w:rFonts w:ascii="Arial" w:hAnsi="Arial" w:cs="Arial"/>
              </w:rPr>
              <w:t xml:space="preserve"> is shown and </w:t>
            </w:r>
            <w:r w:rsidR="008C3E2F">
              <w:rPr>
                <w:rFonts w:ascii="Arial" w:hAnsi="Arial" w:cs="Arial"/>
              </w:rPr>
              <w:t>attenuation basin</w:t>
            </w:r>
            <w:r w:rsidR="007D5606">
              <w:rPr>
                <w:rFonts w:ascii="Arial" w:hAnsi="Arial" w:cs="Arial"/>
              </w:rPr>
              <w:t>.</w:t>
            </w:r>
          </w:p>
        </w:tc>
      </w:tr>
      <w:tr w:rsidR="00595BCD" w14:paraId="5F7A4855" w14:textId="77777777" w:rsidTr="000B5C1A">
        <w:trPr>
          <w:trHeight w:val="170"/>
        </w:trPr>
        <w:tc>
          <w:tcPr>
            <w:tcW w:w="2263" w:type="dxa"/>
            <w:vMerge w:val="restart"/>
            <w:shd w:val="clear" w:color="auto" w:fill="BFBFBF" w:themeFill="background1" w:themeFillShade="BF"/>
          </w:tcPr>
          <w:p w14:paraId="6DAD18B8" w14:textId="51693B9C" w:rsidR="00595BCD" w:rsidRPr="00773EA8" w:rsidRDefault="00595BCD" w:rsidP="00CB0A2D">
            <w:pPr>
              <w:rPr>
                <w:rFonts w:ascii="Arial" w:hAnsi="Arial" w:cs="Arial"/>
                <w:b/>
              </w:rPr>
            </w:pPr>
          </w:p>
          <w:p w14:paraId="723E8A08" w14:textId="20EE344E" w:rsidR="00595BCD" w:rsidRPr="00773EA8" w:rsidRDefault="00595BCD" w:rsidP="00CB0A2D">
            <w:pPr>
              <w:rPr>
                <w:rFonts w:ascii="Arial" w:hAnsi="Arial" w:cs="Arial"/>
                <w:b/>
              </w:rPr>
            </w:pPr>
            <w:r w:rsidRPr="00773EA8">
              <w:rPr>
                <w:rFonts w:ascii="Arial" w:hAnsi="Arial" w:cs="Arial"/>
                <w:b/>
              </w:rPr>
              <w:t>Relevant Planning Policies/Guidance</w:t>
            </w:r>
          </w:p>
        </w:tc>
        <w:tc>
          <w:tcPr>
            <w:tcW w:w="1854" w:type="dxa"/>
          </w:tcPr>
          <w:p w14:paraId="2DB7DA0F" w14:textId="77777777" w:rsidR="00595BCD" w:rsidRDefault="00595BCD" w:rsidP="00AE1D87">
            <w:pPr>
              <w:rPr>
                <w:rFonts w:ascii="Arial" w:hAnsi="Arial" w:cs="Arial"/>
                <w:b/>
              </w:rPr>
            </w:pPr>
          </w:p>
          <w:p w14:paraId="085FD5DA" w14:textId="6F8ACF61" w:rsidR="00595BCD" w:rsidRPr="00595BCD" w:rsidRDefault="00595BCD" w:rsidP="00AE1D87">
            <w:pPr>
              <w:rPr>
                <w:rFonts w:ascii="Arial" w:hAnsi="Arial" w:cs="Arial"/>
                <w:b/>
              </w:rPr>
            </w:pPr>
            <w:r w:rsidRPr="00595BCD">
              <w:rPr>
                <w:rFonts w:ascii="Arial" w:hAnsi="Arial" w:cs="Arial"/>
                <w:b/>
              </w:rPr>
              <w:t>Government Documents</w:t>
            </w:r>
          </w:p>
          <w:p w14:paraId="7F335683" w14:textId="77777777" w:rsidR="00595BCD" w:rsidRPr="00595BCD" w:rsidRDefault="00595BCD" w:rsidP="00AE1D87">
            <w:pPr>
              <w:rPr>
                <w:rFonts w:ascii="Arial" w:hAnsi="Arial" w:cs="Arial"/>
                <w:b/>
              </w:rPr>
            </w:pPr>
          </w:p>
        </w:tc>
        <w:tc>
          <w:tcPr>
            <w:tcW w:w="6197" w:type="dxa"/>
          </w:tcPr>
          <w:p w14:paraId="758AECD8" w14:textId="77777777" w:rsidR="00595BCD" w:rsidRPr="00864579" w:rsidRDefault="00595BCD" w:rsidP="00AE1D87">
            <w:pPr>
              <w:rPr>
                <w:rFonts w:ascii="Arial" w:hAnsi="Arial" w:cs="Arial"/>
              </w:rPr>
            </w:pPr>
          </w:p>
          <w:p w14:paraId="166B6B27" w14:textId="77777777" w:rsidR="00595BCD" w:rsidRDefault="00595BCD" w:rsidP="00AE1D87">
            <w:pPr>
              <w:rPr>
                <w:rFonts w:ascii="Arial" w:hAnsi="Arial" w:cs="Arial"/>
              </w:rPr>
            </w:pPr>
            <w:r w:rsidRPr="00030491">
              <w:rPr>
                <w:rFonts w:ascii="Arial" w:hAnsi="Arial" w:cs="Arial"/>
              </w:rPr>
              <w:t>National Planning Policy Framework</w:t>
            </w:r>
          </w:p>
          <w:p w14:paraId="57D54950" w14:textId="77777777" w:rsidR="00030491" w:rsidRPr="00030491" w:rsidRDefault="00030491" w:rsidP="00AE1D87">
            <w:pPr>
              <w:rPr>
                <w:rFonts w:ascii="Arial" w:hAnsi="Arial" w:cs="Arial"/>
                <w:sz w:val="20"/>
                <w:szCs w:val="20"/>
              </w:rPr>
            </w:pPr>
          </w:p>
          <w:p w14:paraId="6FCE629E" w14:textId="77777777" w:rsidR="00595BCD" w:rsidRPr="00030491" w:rsidRDefault="00595BCD" w:rsidP="00AE1D87">
            <w:pPr>
              <w:rPr>
                <w:rFonts w:ascii="Arial" w:hAnsi="Arial" w:cs="Arial"/>
              </w:rPr>
            </w:pPr>
            <w:r w:rsidRPr="00030491">
              <w:rPr>
                <w:rFonts w:ascii="Arial" w:hAnsi="Arial" w:cs="Arial"/>
              </w:rPr>
              <w:t>National Planning Policy Guidance</w:t>
            </w:r>
          </w:p>
          <w:p w14:paraId="64425315" w14:textId="2E29D8B5" w:rsidR="00595BCD" w:rsidRPr="00864579" w:rsidRDefault="00595BCD" w:rsidP="00AE1D87">
            <w:pPr>
              <w:rPr>
                <w:rFonts w:ascii="Arial" w:hAnsi="Arial" w:cs="Arial"/>
              </w:rPr>
            </w:pPr>
          </w:p>
        </w:tc>
      </w:tr>
      <w:tr w:rsidR="00595BCD" w14:paraId="37BF58B4" w14:textId="77777777" w:rsidTr="000B5C1A">
        <w:trPr>
          <w:trHeight w:val="167"/>
        </w:trPr>
        <w:tc>
          <w:tcPr>
            <w:tcW w:w="2263" w:type="dxa"/>
            <w:vMerge/>
            <w:shd w:val="clear" w:color="auto" w:fill="BFBFBF" w:themeFill="background1" w:themeFillShade="BF"/>
          </w:tcPr>
          <w:p w14:paraId="15EA202B" w14:textId="1FE40EBF" w:rsidR="00595BCD" w:rsidRPr="00773EA8" w:rsidRDefault="00595BCD" w:rsidP="00CB0A2D">
            <w:pPr>
              <w:rPr>
                <w:rFonts w:ascii="Arial" w:hAnsi="Arial" w:cs="Arial"/>
                <w:b/>
              </w:rPr>
            </w:pPr>
          </w:p>
        </w:tc>
        <w:tc>
          <w:tcPr>
            <w:tcW w:w="1854" w:type="dxa"/>
          </w:tcPr>
          <w:p w14:paraId="013544C6" w14:textId="77777777" w:rsidR="00595BCD" w:rsidRDefault="00595BCD" w:rsidP="00AE1D87">
            <w:pPr>
              <w:rPr>
                <w:rFonts w:ascii="Arial" w:hAnsi="Arial" w:cs="Arial"/>
                <w:b/>
              </w:rPr>
            </w:pPr>
          </w:p>
          <w:p w14:paraId="739C12CE" w14:textId="36FA8CFC" w:rsidR="00595BCD" w:rsidRDefault="00CC5B98" w:rsidP="00AE1D87">
            <w:pPr>
              <w:rPr>
                <w:rFonts w:ascii="Arial" w:hAnsi="Arial" w:cs="Arial"/>
                <w:b/>
              </w:rPr>
            </w:pPr>
            <w:r>
              <w:rPr>
                <w:rFonts w:ascii="Arial" w:hAnsi="Arial" w:cs="Arial"/>
                <w:b/>
              </w:rPr>
              <w:t>Local Plan</w:t>
            </w:r>
            <w:r w:rsidR="00595BCD" w:rsidRPr="00595BCD">
              <w:rPr>
                <w:rFonts w:ascii="Arial" w:hAnsi="Arial" w:cs="Arial"/>
                <w:b/>
              </w:rPr>
              <w:t xml:space="preserve"> Policies</w:t>
            </w:r>
          </w:p>
          <w:p w14:paraId="217E23E2" w14:textId="3B42BCBE" w:rsidR="00595BCD" w:rsidRPr="00595BCD" w:rsidRDefault="00595BCD" w:rsidP="00AE1D87">
            <w:pPr>
              <w:rPr>
                <w:rFonts w:ascii="Arial" w:hAnsi="Arial" w:cs="Arial"/>
                <w:b/>
              </w:rPr>
            </w:pPr>
          </w:p>
        </w:tc>
        <w:tc>
          <w:tcPr>
            <w:tcW w:w="6197" w:type="dxa"/>
          </w:tcPr>
          <w:p w14:paraId="458A4F7D" w14:textId="77777777" w:rsidR="00595BCD" w:rsidRDefault="00595BCD" w:rsidP="00AE1D87">
            <w:pPr>
              <w:rPr>
                <w:rFonts w:ascii="Arial" w:hAnsi="Arial" w:cs="Arial"/>
              </w:rPr>
            </w:pPr>
          </w:p>
          <w:p w14:paraId="42A80EB8" w14:textId="5D0EA7F5" w:rsidR="00D32AF9" w:rsidRDefault="00D32AF9" w:rsidP="00CC5B98">
            <w:pPr>
              <w:rPr>
                <w:rFonts w:ascii="Arial" w:hAnsi="Arial" w:cs="Arial"/>
              </w:rPr>
            </w:pPr>
            <w:r>
              <w:rPr>
                <w:rFonts w:ascii="Arial" w:hAnsi="Arial" w:cs="Arial"/>
              </w:rPr>
              <w:t>SS1 –</w:t>
            </w:r>
            <w:r w:rsidR="00620CF5">
              <w:rPr>
                <w:rFonts w:ascii="Arial" w:hAnsi="Arial" w:cs="Arial"/>
              </w:rPr>
              <w:t xml:space="preserve"> Spatial Strategy</w:t>
            </w:r>
          </w:p>
          <w:p w14:paraId="67469CEB" w14:textId="0277FEF3" w:rsidR="00D32AF9" w:rsidRDefault="00D32AF9" w:rsidP="00CC5B98">
            <w:pPr>
              <w:rPr>
                <w:rFonts w:ascii="Arial" w:hAnsi="Arial" w:cs="Arial"/>
              </w:rPr>
            </w:pPr>
            <w:r>
              <w:rPr>
                <w:rFonts w:ascii="Arial" w:hAnsi="Arial" w:cs="Arial"/>
              </w:rPr>
              <w:t>GD1 – Sustainable Development</w:t>
            </w:r>
          </w:p>
          <w:p w14:paraId="65593164" w14:textId="2C554F48" w:rsidR="00D63B41" w:rsidRDefault="003C559B" w:rsidP="00CC5B98">
            <w:pPr>
              <w:rPr>
                <w:rFonts w:ascii="Arial" w:hAnsi="Arial" w:cs="Arial"/>
              </w:rPr>
            </w:pPr>
            <w:r>
              <w:rPr>
                <w:rFonts w:ascii="Arial" w:hAnsi="Arial" w:cs="Arial"/>
              </w:rPr>
              <w:t xml:space="preserve">GD3- Development in the </w:t>
            </w:r>
            <w:r w:rsidR="00237443">
              <w:rPr>
                <w:rFonts w:ascii="Arial" w:hAnsi="Arial" w:cs="Arial"/>
              </w:rPr>
              <w:t>Countryside</w:t>
            </w:r>
          </w:p>
          <w:p w14:paraId="7B68D1D3" w14:textId="2B7AFDA9" w:rsidR="003C559B" w:rsidRDefault="003C559B" w:rsidP="00CC5B98">
            <w:pPr>
              <w:rPr>
                <w:rFonts w:ascii="Arial" w:hAnsi="Arial" w:cs="Arial"/>
              </w:rPr>
            </w:pPr>
            <w:r>
              <w:rPr>
                <w:rFonts w:ascii="Arial" w:hAnsi="Arial" w:cs="Arial"/>
              </w:rPr>
              <w:t>GD4</w:t>
            </w:r>
            <w:r w:rsidR="00237443">
              <w:rPr>
                <w:rFonts w:ascii="Arial" w:hAnsi="Arial" w:cs="Arial"/>
              </w:rPr>
              <w:t>-New Housing in the Countryside</w:t>
            </w:r>
          </w:p>
          <w:p w14:paraId="4BD6BBE8" w14:textId="6D5BF62C" w:rsidR="00620CF5" w:rsidRDefault="00620CF5" w:rsidP="00CC5B98">
            <w:pPr>
              <w:rPr>
                <w:rFonts w:ascii="Arial" w:hAnsi="Arial" w:cs="Arial"/>
              </w:rPr>
            </w:pPr>
            <w:r>
              <w:rPr>
                <w:rFonts w:ascii="Arial" w:hAnsi="Arial" w:cs="Arial"/>
              </w:rPr>
              <w:t>GD5</w:t>
            </w:r>
            <w:r w:rsidR="00D32AF9">
              <w:rPr>
                <w:rFonts w:ascii="Arial" w:hAnsi="Arial" w:cs="Arial"/>
              </w:rPr>
              <w:t xml:space="preserve"> </w:t>
            </w:r>
            <w:r>
              <w:rPr>
                <w:rFonts w:ascii="Arial" w:hAnsi="Arial" w:cs="Arial"/>
              </w:rPr>
              <w:t>– Landscape</w:t>
            </w:r>
          </w:p>
          <w:p w14:paraId="54C8FEF3" w14:textId="77777777" w:rsidR="00CC5B98" w:rsidRDefault="00CC5B98" w:rsidP="00CC5B98">
            <w:pPr>
              <w:rPr>
                <w:rFonts w:ascii="Arial" w:hAnsi="Arial" w:cs="Arial"/>
              </w:rPr>
            </w:pPr>
            <w:r>
              <w:rPr>
                <w:rFonts w:ascii="Arial" w:hAnsi="Arial" w:cs="Arial"/>
              </w:rPr>
              <w:t>GD8 – Good design in development</w:t>
            </w:r>
          </w:p>
          <w:p w14:paraId="04A9C5F1" w14:textId="58F2A107" w:rsidR="00CA0F1E" w:rsidRDefault="002326EB" w:rsidP="00CC5B98">
            <w:pPr>
              <w:rPr>
                <w:rFonts w:ascii="Arial" w:hAnsi="Arial" w:cs="Arial"/>
              </w:rPr>
            </w:pPr>
            <w:r>
              <w:rPr>
                <w:rFonts w:ascii="Arial" w:hAnsi="Arial" w:cs="Arial"/>
              </w:rPr>
              <w:t>H3-Rural exception sites</w:t>
            </w:r>
          </w:p>
          <w:p w14:paraId="06930B5E" w14:textId="25349697" w:rsidR="00620CF5" w:rsidRDefault="00620CF5" w:rsidP="00CC5B98">
            <w:pPr>
              <w:rPr>
                <w:rFonts w:ascii="Arial" w:hAnsi="Arial" w:cs="Arial"/>
              </w:rPr>
            </w:pPr>
            <w:r>
              <w:rPr>
                <w:rFonts w:ascii="Arial" w:hAnsi="Arial" w:cs="Arial"/>
              </w:rPr>
              <w:t>BE3 – Existing employment areas</w:t>
            </w:r>
          </w:p>
          <w:p w14:paraId="1ABD8733" w14:textId="77777777" w:rsidR="00CC5B98" w:rsidRDefault="00CC5B98" w:rsidP="00CC5B98">
            <w:pPr>
              <w:rPr>
                <w:rFonts w:ascii="Arial" w:hAnsi="Arial" w:cs="Arial"/>
              </w:rPr>
            </w:pPr>
            <w:r>
              <w:rPr>
                <w:rFonts w:ascii="Arial" w:hAnsi="Arial" w:cs="Arial"/>
              </w:rPr>
              <w:t>HC1 – built heritage</w:t>
            </w:r>
          </w:p>
          <w:p w14:paraId="4268D437" w14:textId="77777777" w:rsidR="00DC7D19" w:rsidRDefault="00620CF5" w:rsidP="00F53D6F">
            <w:pPr>
              <w:rPr>
                <w:rFonts w:ascii="Arial" w:hAnsi="Arial" w:cs="Arial"/>
              </w:rPr>
            </w:pPr>
            <w:r>
              <w:rPr>
                <w:rFonts w:ascii="Arial" w:hAnsi="Arial" w:cs="Arial"/>
              </w:rPr>
              <w:t>HC3 – Public houses, post offices and village shops</w:t>
            </w:r>
          </w:p>
          <w:p w14:paraId="1D8D466E" w14:textId="40A08E0D" w:rsidR="004A2874" w:rsidRDefault="004A2874" w:rsidP="00F53D6F">
            <w:pPr>
              <w:rPr>
                <w:rFonts w:ascii="Arial" w:hAnsi="Arial" w:cs="Arial"/>
              </w:rPr>
            </w:pPr>
            <w:r>
              <w:rPr>
                <w:rFonts w:ascii="Arial" w:hAnsi="Arial" w:cs="Arial"/>
              </w:rPr>
              <w:t>GI1 – Green Infrastructure networks</w:t>
            </w:r>
          </w:p>
          <w:p w14:paraId="6A766242" w14:textId="499DE8B1" w:rsidR="004A2874" w:rsidRDefault="004A2874" w:rsidP="00F53D6F">
            <w:pPr>
              <w:rPr>
                <w:rFonts w:ascii="Arial" w:hAnsi="Arial" w:cs="Arial"/>
              </w:rPr>
            </w:pPr>
            <w:r>
              <w:rPr>
                <w:rFonts w:ascii="Arial" w:hAnsi="Arial" w:cs="Arial"/>
              </w:rPr>
              <w:t>GI5 – Biodiversity and geodiversity</w:t>
            </w:r>
          </w:p>
          <w:p w14:paraId="49F4A7B1" w14:textId="6549A25C" w:rsidR="004A2874" w:rsidRDefault="004A2874" w:rsidP="00F53D6F">
            <w:pPr>
              <w:rPr>
                <w:rFonts w:ascii="Arial" w:hAnsi="Arial" w:cs="Arial"/>
              </w:rPr>
            </w:pPr>
            <w:r>
              <w:rPr>
                <w:rFonts w:ascii="Arial" w:hAnsi="Arial" w:cs="Arial"/>
              </w:rPr>
              <w:t>CC1 – Mitigating climate change (major development)</w:t>
            </w:r>
          </w:p>
          <w:p w14:paraId="0FCF037B" w14:textId="3EF6A2F1" w:rsidR="004A2874" w:rsidRDefault="004A2874" w:rsidP="00F53D6F">
            <w:pPr>
              <w:rPr>
                <w:rFonts w:ascii="Arial" w:hAnsi="Arial" w:cs="Arial"/>
              </w:rPr>
            </w:pPr>
            <w:r>
              <w:rPr>
                <w:rFonts w:ascii="Arial" w:hAnsi="Arial" w:cs="Arial"/>
              </w:rPr>
              <w:t>CC3 – Managing flood risk</w:t>
            </w:r>
          </w:p>
          <w:p w14:paraId="127BEEC1" w14:textId="297743FB" w:rsidR="004A2874" w:rsidRDefault="004A2874" w:rsidP="00F53D6F">
            <w:pPr>
              <w:rPr>
                <w:rFonts w:ascii="Arial" w:hAnsi="Arial" w:cs="Arial"/>
              </w:rPr>
            </w:pPr>
            <w:r>
              <w:rPr>
                <w:rFonts w:ascii="Arial" w:hAnsi="Arial" w:cs="Arial"/>
              </w:rPr>
              <w:t>CC4 – Sustainable drainage (major development)</w:t>
            </w:r>
          </w:p>
          <w:p w14:paraId="0391DA92" w14:textId="1E7B5C26" w:rsidR="004A2874" w:rsidRDefault="004A2874" w:rsidP="00F53D6F">
            <w:pPr>
              <w:rPr>
                <w:rFonts w:ascii="Arial" w:hAnsi="Arial" w:cs="Arial"/>
              </w:rPr>
            </w:pPr>
            <w:r>
              <w:rPr>
                <w:rFonts w:ascii="Arial" w:hAnsi="Arial" w:cs="Arial"/>
              </w:rPr>
              <w:t>IN2 – Sustainable transport</w:t>
            </w:r>
          </w:p>
          <w:p w14:paraId="7D8ADE3D" w14:textId="5F77AC9A" w:rsidR="004A2874" w:rsidRDefault="004A2874" w:rsidP="00F53D6F">
            <w:pPr>
              <w:rPr>
                <w:rFonts w:ascii="Arial" w:hAnsi="Arial" w:cs="Arial"/>
              </w:rPr>
            </w:pPr>
            <w:r>
              <w:rPr>
                <w:rFonts w:ascii="Arial" w:hAnsi="Arial" w:cs="Arial"/>
              </w:rPr>
              <w:t>IN3 – electronic connectivity (major development)</w:t>
            </w:r>
          </w:p>
          <w:p w14:paraId="7FE81BAD" w14:textId="7356D581" w:rsidR="004A2874" w:rsidRDefault="004A2874" w:rsidP="00F53D6F">
            <w:pPr>
              <w:rPr>
                <w:rFonts w:ascii="Arial" w:hAnsi="Arial" w:cs="Arial"/>
              </w:rPr>
            </w:pPr>
            <w:r>
              <w:rPr>
                <w:rFonts w:ascii="Arial" w:hAnsi="Arial" w:cs="Arial"/>
              </w:rPr>
              <w:t>IN4 – Water resources and services</w:t>
            </w:r>
          </w:p>
          <w:p w14:paraId="51E0CA57" w14:textId="09DB701E" w:rsidR="00620CF5" w:rsidRPr="00864579" w:rsidRDefault="00620CF5" w:rsidP="00F53D6F">
            <w:pPr>
              <w:rPr>
                <w:rFonts w:ascii="Arial" w:hAnsi="Arial" w:cs="Arial"/>
              </w:rPr>
            </w:pPr>
          </w:p>
        </w:tc>
      </w:tr>
      <w:tr w:rsidR="00595BCD" w14:paraId="01FC5814" w14:textId="77777777" w:rsidTr="000B5C1A">
        <w:trPr>
          <w:trHeight w:val="167"/>
        </w:trPr>
        <w:tc>
          <w:tcPr>
            <w:tcW w:w="2263" w:type="dxa"/>
            <w:vMerge/>
            <w:shd w:val="clear" w:color="auto" w:fill="BFBFBF" w:themeFill="background1" w:themeFillShade="BF"/>
          </w:tcPr>
          <w:p w14:paraId="57251499" w14:textId="067AAA5F" w:rsidR="00595BCD" w:rsidRPr="00773EA8" w:rsidRDefault="00595BCD" w:rsidP="00CB0A2D">
            <w:pPr>
              <w:rPr>
                <w:rFonts w:ascii="Arial" w:hAnsi="Arial" w:cs="Arial"/>
                <w:b/>
              </w:rPr>
            </w:pPr>
          </w:p>
        </w:tc>
        <w:tc>
          <w:tcPr>
            <w:tcW w:w="1854" w:type="dxa"/>
          </w:tcPr>
          <w:p w14:paraId="126C198E" w14:textId="16399795" w:rsidR="00595BCD" w:rsidRDefault="00331C35" w:rsidP="00AE1D87">
            <w:pPr>
              <w:rPr>
                <w:rFonts w:ascii="Arial" w:hAnsi="Arial" w:cs="Arial"/>
                <w:b/>
              </w:rPr>
            </w:pPr>
            <w:r>
              <w:rPr>
                <w:rFonts w:ascii="Arial" w:hAnsi="Arial" w:cs="Arial"/>
                <w:b/>
              </w:rPr>
              <w:t>Husbands Bosworth</w:t>
            </w:r>
          </w:p>
          <w:p w14:paraId="581D28B6" w14:textId="53B303A1" w:rsidR="00595BCD" w:rsidRDefault="00CC5B98" w:rsidP="00AE1D87">
            <w:pPr>
              <w:rPr>
                <w:rFonts w:ascii="Arial" w:hAnsi="Arial" w:cs="Arial"/>
                <w:b/>
              </w:rPr>
            </w:pPr>
            <w:r>
              <w:rPr>
                <w:rFonts w:ascii="Arial" w:hAnsi="Arial" w:cs="Arial"/>
                <w:b/>
              </w:rPr>
              <w:t>Neighbourhood Plan Policies</w:t>
            </w:r>
            <w:r w:rsidR="00C02D56">
              <w:rPr>
                <w:rFonts w:ascii="Arial" w:hAnsi="Arial" w:cs="Arial"/>
                <w:b/>
              </w:rPr>
              <w:t>-please see on-lineHarveyrohan.8</w:t>
            </w:r>
          </w:p>
          <w:p w14:paraId="613B4322" w14:textId="60CEE39A" w:rsidR="00595BCD" w:rsidRPr="00595BCD" w:rsidRDefault="00595BCD" w:rsidP="00AE1D87">
            <w:pPr>
              <w:rPr>
                <w:rFonts w:ascii="Arial" w:hAnsi="Arial" w:cs="Arial"/>
                <w:b/>
              </w:rPr>
            </w:pPr>
          </w:p>
        </w:tc>
        <w:tc>
          <w:tcPr>
            <w:tcW w:w="6197" w:type="dxa"/>
          </w:tcPr>
          <w:p w14:paraId="0C3C26A0" w14:textId="2AA2B4FA" w:rsidR="00595BCD" w:rsidRDefault="006B0B01" w:rsidP="00F874A9">
            <w:pPr>
              <w:rPr>
                <w:rFonts w:ascii="Arial" w:hAnsi="Arial" w:cs="Arial"/>
              </w:rPr>
            </w:pPr>
            <w:r>
              <w:rPr>
                <w:rFonts w:ascii="Arial" w:hAnsi="Arial" w:cs="Arial"/>
              </w:rPr>
              <w:t>H1</w:t>
            </w:r>
            <w:r w:rsidR="00D646F3">
              <w:rPr>
                <w:rFonts w:ascii="Arial" w:hAnsi="Arial" w:cs="Arial"/>
              </w:rPr>
              <w:t>-Settlement Boundary</w:t>
            </w:r>
          </w:p>
          <w:p w14:paraId="5655A712" w14:textId="57CF08FB" w:rsidR="00D646F3" w:rsidRDefault="00F02F86" w:rsidP="00F874A9">
            <w:pPr>
              <w:rPr>
                <w:rFonts w:ascii="Arial" w:hAnsi="Arial" w:cs="Arial"/>
              </w:rPr>
            </w:pPr>
            <w:r>
              <w:rPr>
                <w:rFonts w:ascii="Arial" w:hAnsi="Arial" w:cs="Arial"/>
              </w:rPr>
              <w:t>H3-Housing mix</w:t>
            </w:r>
          </w:p>
          <w:p w14:paraId="3F08FDC1" w14:textId="42ABC24D" w:rsidR="00F02F86" w:rsidRDefault="00903099" w:rsidP="00F874A9">
            <w:pPr>
              <w:rPr>
                <w:rFonts w:ascii="Arial" w:hAnsi="Arial" w:cs="Arial"/>
              </w:rPr>
            </w:pPr>
            <w:r>
              <w:rPr>
                <w:rFonts w:ascii="Arial" w:hAnsi="Arial" w:cs="Arial"/>
              </w:rPr>
              <w:t xml:space="preserve">H4-Affordable </w:t>
            </w:r>
            <w:r w:rsidR="00920A8C">
              <w:rPr>
                <w:rFonts w:ascii="Arial" w:hAnsi="Arial" w:cs="Arial"/>
              </w:rPr>
              <w:t>Housing</w:t>
            </w:r>
          </w:p>
          <w:p w14:paraId="448439AA" w14:textId="090D3B47" w:rsidR="002574F2" w:rsidRDefault="000B2EF6" w:rsidP="00F874A9">
            <w:pPr>
              <w:rPr>
                <w:rFonts w:ascii="Arial" w:hAnsi="Arial" w:cs="Arial"/>
              </w:rPr>
            </w:pPr>
            <w:r>
              <w:rPr>
                <w:rFonts w:ascii="Arial" w:hAnsi="Arial" w:cs="Arial"/>
              </w:rPr>
              <w:t>ENV 4-Local Landscape Character</w:t>
            </w:r>
          </w:p>
          <w:p w14:paraId="4D5A3A26" w14:textId="302B3E2F" w:rsidR="000B2EF6" w:rsidRDefault="000B2EF6" w:rsidP="00F874A9">
            <w:pPr>
              <w:rPr>
                <w:rFonts w:ascii="Arial" w:hAnsi="Arial" w:cs="Arial"/>
              </w:rPr>
            </w:pPr>
            <w:r>
              <w:rPr>
                <w:rFonts w:ascii="Arial" w:hAnsi="Arial" w:cs="Arial"/>
              </w:rPr>
              <w:t>ENV</w:t>
            </w:r>
            <w:r w:rsidR="00147BB6">
              <w:rPr>
                <w:rFonts w:ascii="Arial" w:hAnsi="Arial" w:cs="Arial"/>
              </w:rPr>
              <w:t>7-Biodiversity protection.</w:t>
            </w:r>
          </w:p>
          <w:p w14:paraId="64B6934B" w14:textId="39AE609D" w:rsidR="00147BB6" w:rsidRDefault="00561333" w:rsidP="00F874A9">
            <w:pPr>
              <w:rPr>
                <w:rFonts w:ascii="Arial" w:hAnsi="Arial" w:cs="Arial"/>
              </w:rPr>
            </w:pPr>
            <w:r>
              <w:rPr>
                <w:rFonts w:ascii="Arial" w:hAnsi="Arial" w:cs="Arial"/>
              </w:rPr>
              <w:t>T2-E</w:t>
            </w:r>
            <w:r w:rsidR="00184329">
              <w:rPr>
                <w:rFonts w:ascii="Arial" w:hAnsi="Arial" w:cs="Arial"/>
              </w:rPr>
              <w:t>lectric vehicles</w:t>
            </w:r>
          </w:p>
          <w:p w14:paraId="04DBDE23" w14:textId="77777777" w:rsidR="00184329" w:rsidRDefault="00184329" w:rsidP="00F874A9">
            <w:pPr>
              <w:rPr>
                <w:rFonts w:ascii="Arial" w:hAnsi="Arial" w:cs="Arial"/>
              </w:rPr>
            </w:pPr>
          </w:p>
          <w:p w14:paraId="44942280" w14:textId="28F0D15A" w:rsidR="00EE6B0B" w:rsidRPr="00864579" w:rsidRDefault="00EE6B0B" w:rsidP="00331C35">
            <w:pPr>
              <w:rPr>
                <w:rFonts w:ascii="Arial" w:hAnsi="Arial" w:cs="Arial"/>
              </w:rPr>
            </w:pPr>
          </w:p>
        </w:tc>
      </w:tr>
      <w:tr w:rsidR="00595BCD" w14:paraId="5656F479" w14:textId="77777777" w:rsidTr="000B5C1A">
        <w:trPr>
          <w:trHeight w:val="167"/>
        </w:trPr>
        <w:tc>
          <w:tcPr>
            <w:tcW w:w="2263" w:type="dxa"/>
            <w:vMerge/>
            <w:shd w:val="clear" w:color="auto" w:fill="BFBFBF" w:themeFill="background1" w:themeFillShade="BF"/>
          </w:tcPr>
          <w:p w14:paraId="280077D9" w14:textId="5B08AA31" w:rsidR="00595BCD" w:rsidRPr="00773EA8" w:rsidRDefault="00595BCD" w:rsidP="00CB0A2D">
            <w:pPr>
              <w:rPr>
                <w:rFonts w:ascii="Arial" w:hAnsi="Arial" w:cs="Arial"/>
                <w:b/>
              </w:rPr>
            </w:pPr>
          </w:p>
        </w:tc>
        <w:tc>
          <w:tcPr>
            <w:tcW w:w="1854" w:type="dxa"/>
          </w:tcPr>
          <w:p w14:paraId="7D8E1E9F" w14:textId="77777777" w:rsidR="00595BCD" w:rsidRDefault="00595BCD" w:rsidP="00AE1D87">
            <w:pPr>
              <w:rPr>
                <w:rFonts w:ascii="Arial" w:hAnsi="Arial" w:cs="Arial"/>
                <w:b/>
              </w:rPr>
            </w:pPr>
          </w:p>
          <w:p w14:paraId="5039A43C" w14:textId="77777777" w:rsidR="00595BCD" w:rsidRDefault="00595BCD" w:rsidP="00AE1D87">
            <w:pPr>
              <w:rPr>
                <w:rFonts w:ascii="Arial" w:hAnsi="Arial" w:cs="Arial"/>
                <w:b/>
              </w:rPr>
            </w:pPr>
            <w:r w:rsidRPr="00595BCD">
              <w:rPr>
                <w:rFonts w:ascii="Arial" w:hAnsi="Arial" w:cs="Arial"/>
                <w:b/>
              </w:rPr>
              <w:t>Supplementary Planning Documents</w:t>
            </w:r>
          </w:p>
          <w:p w14:paraId="350286CA" w14:textId="33DEA31F" w:rsidR="00595BCD" w:rsidRPr="00595BCD" w:rsidRDefault="00595BCD" w:rsidP="00AE1D87">
            <w:pPr>
              <w:rPr>
                <w:rFonts w:ascii="Arial" w:hAnsi="Arial" w:cs="Arial"/>
                <w:b/>
              </w:rPr>
            </w:pPr>
          </w:p>
        </w:tc>
        <w:tc>
          <w:tcPr>
            <w:tcW w:w="6197" w:type="dxa"/>
          </w:tcPr>
          <w:p w14:paraId="0B0BBD84" w14:textId="77777777" w:rsidR="003B516A" w:rsidRDefault="003B516A" w:rsidP="003B516A">
            <w:pPr>
              <w:autoSpaceDE w:val="0"/>
              <w:autoSpaceDN w:val="0"/>
              <w:adjustRightInd w:val="0"/>
              <w:rPr>
                <w:rFonts w:ascii="Arial" w:hAnsi="Arial" w:cs="Arial"/>
              </w:rPr>
            </w:pPr>
          </w:p>
          <w:p w14:paraId="3CF9CDBF" w14:textId="4ABD983D" w:rsidR="00583076" w:rsidRPr="00864579" w:rsidRDefault="002D060F" w:rsidP="00331C35">
            <w:pPr>
              <w:autoSpaceDE w:val="0"/>
              <w:autoSpaceDN w:val="0"/>
              <w:adjustRightInd w:val="0"/>
              <w:rPr>
                <w:rFonts w:ascii="Arial" w:hAnsi="Arial" w:cs="Arial"/>
              </w:rPr>
            </w:pPr>
            <w:r>
              <w:rPr>
                <w:rFonts w:ascii="Arial" w:hAnsi="Arial" w:cs="Arial"/>
              </w:rPr>
              <w:t>DMSPG</w:t>
            </w:r>
          </w:p>
        </w:tc>
      </w:tr>
      <w:tr w:rsidR="00595BCD" w14:paraId="6EFE8BB3" w14:textId="77777777" w:rsidTr="000B5C1A">
        <w:trPr>
          <w:trHeight w:val="167"/>
        </w:trPr>
        <w:tc>
          <w:tcPr>
            <w:tcW w:w="2263" w:type="dxa"/>
            <w:vMerge/>
            <w:shd w:val="clear" w:color="auto" w:fill="BFBFBF" w:themeFill="background1" w:themeFillShade="BF"/>
          </w:tcPr>
          <w:p w14:paraId="60B0CF78" w14:textId="3D33C11C" w:rsidR="00595BCD" w:rsidRPr="00773EA8" w:rsidRDefault="00595BCD" w:rsidP="00CB0A2D">
            <w:pPr>
              <w:rPr>
                <w:rFonts w:ascii="Arial" w:hAnsi="Arial" w:cs="Arial"/>
                <w:b/>
              </w:rPr>
            </w:pPr>
          </w:p>
        </w:tc>
        <w:tc>
          <w:tcPr>
            <w:tcW w:w="1854" w:type="dxa"/>
          </w:tcPr>
          <w:p w14:paraId="4E5E6FFB" w14:textId="77777777" w:rsidR="00595BCD" w:rsidRDefault="00595BCD" w:rsidP="00AE1D87">
            <w:pPr>
              <w:rPr>
                <w:rFonts w:ascii="Arial" w:hAnsi="Arial" w:cs="Arial"/>
                <w:b/>
              </w:rPr>
            </w:pPr>
          </w:p>
          <w:p w14:paraId="17FAD663" w14:textId="77777777" w:rsidR="00595BCD" w:rsidRDefault="00595BCD" w:rsidP="00AE1D87">
            <w:pPr>
              <w:rPr>
                <w:rFonts w:ascii="Arial" w:hAnsi="Arial" w:cs="Arial"/>
                <w:b/>
              </w:rPr>
            </w:pPr>
            <w:r w:rsidRPr="00595BCD">
              <w:rPr>
                <w:rFonts w:ascii="Arial" w:hAnsi="Arial" w:cs="Arial"/>
                <w:b/>
              </w:rPr>
              <w:t>Other</w:t>
            </w:r>
          </w:p>
          <w:p w14:paraId="48843C77" w14:textId="7F24A3E4" w:rsidR="00595BCD" w:rsidRPr="00595BCD" w:rsidRDefault="00595BCD" w:rsidP="00AE1D87">
            <w:pPr>
              <w:rPr>
                <w:rFonts w:ascii="Arial" w:hAnsi="Arial" w:cs="Arial"/>
                <w:b/>
              </w:rPr>
            </w:pPr>
          </w:p>
        </w:tc>
        <w:tc>
          <w:tcPr>
            <w:tcW w:w="6197" w:type="dxa"/>
          </w:tcPr>
          <w:p w14:paraId="7F18B549" w14:textId="77777777" w:rsidR="00595BCD" w:rsidRDefault="00595BCD" w:rsidP="00AE1D87">
            <w:pPr>
              <w:rPr>
                <w:rFonts w:ascii="Arial" w:hAnsi="Arial" w:cs="Arial"/>
              </w:rPr>
            </w:pPr>
          </w:p>
          <w:p w14:paraId="15FCF9FB" w14:textId="77777777" w:rsidR="003A69BB" w:rsidRDefault="004D6178" w:rsidP="00AE1D87">
            <w:pPr>
              <w:rPr>
                <w:rFonts w:ascii="Arial" w:hAnsi="Arial" w:cs="Arial"/>
              </w:rPr>
            </w:pPr>
            <w:r>
              <w:rPr>
                <w:rFonts w:ascii="Arial" w:hAnsi="Arial" w:cs="Arial"/>
              </w:rPr>
              <w:t>Leicestershire Highways Design Guide</w:t>
            </w:r>
          </w:p>
          <w:p w14:paraId="7A1411DF" w14:textId="1F032B75" w:rsidR="00AF2B18" w:rsidRPr="00864579" w:rsidRDefault="00AF2B18" w:rsidP="001A1AB6">
            <w:pPr>
              <w:rPr>
                <w:rFonts w:ascii="Arial" w:hAnsi="Arial" w:cs="Arial"/>
              </w:rPr>
            </w:pPr>
          </w:p>
        </w:tc>
      </w:tr>
      <w:tr w:rsidR="00CB0A2D" w14:paraId="494357AB" w14:textId="77777777" w:rsidTr="000B5C1A">
        <w:tc>
          <w:tcPr>
            <w:tcW w:w="2263" w:type="dxa"/>
            <w:shd w:val="clear" w:color="auto" w:fill="BFBFBF" w:themeFill="background1" w:themeFillShade="BF"/>
          </w:tcPr>
          <w:p w14:paraId="5BB24573" w14:textId="460ED00B" w:rsidR="00AE1D87" w:rsidRPr="00773EA8" w:rsidRDefault="00AE1D87" w:rsidP="00CB0A2D">
            <w:pPr>
              <w:rPr>
                <w:rFonts w:ascii="Arial" w:hAnsi="Arial" w:cs="Arial"/>
                <w:b/>
              </w:rPr>
            </w:pPr>
          </w:p>
          <w:p w14:paraId="7135E0CF" w14:textId="0F75B1F4" w:rsidR="00CB0A2D" w:rsidRPr="00773EA8" w:rsidRDefault="001C5D5E" w:rsidP="00CB0A2D">
            <w:pPr>
              <w:rPr>
                <w:rFonts w:ascii="Arial" w:hAnsi="Arial" w:cs="Arial"/>
                <w:b/>
              </w:rPr>
            </w:pPr>
            <w:r w:rsidRPr="00773EA8">
              <w:rPr>
                <w:rFonts w:ascii="Arial" w:hAnsi="Arial" w:cs="Arial"/>
                <w:b/>
              </w:rPr>
              <w:t>Relevant History</w:t>
            </w:r>
          </w:p>
        </w:tc>
        <w:tc>
          <w:tcPr>
            <w:tcW w:w="8051" w:type="dxa"/>
            <w:gridSpan w:val="2"/>
          </w:tcPr>
          <w:p w14:paraId="249A4D98" w14:textId="77777777" w:rsidR="00CB0A2D" w:rsidRPr="00864579" w:rsidRDefault="00CB0A2D" w:rsidP="00AE1D87">
            <w:pPr>
              <w:rPr>
                <w:rFonts w:ascii="Arial" w:hAnsi="Arial" w:cs="Arial"/>
              </w:rPr>
            </w:pPr>
          </w:p>
          <w:p w14:paraId="4E9F98B5" w14:textId="4EB1036D" w:rsidR="00AE1D87" w:rsidRDefault="0050679C" w:rsidP="00AE1D87">
            <w:pPr>
              <w:rPr>
                <w:rFonts w:ascii="Arial" w:hAnsi="Arial" w:cs="Arial"/>
              </w:rPr>
            </w:pPr>
            <w:r w:rsidRPr="004D6178">
              <w:rPr>
                <w:rFonts w:ascii="Arial" w:hAnsi="Arial" w:cs="Arial"/>
              </w:rPr>
              <w:t>None relevant</w:t>
            </w:r>
            <w:r w:rsidR="004D6178">
              <w:rPr>
                <w:rFonts w:ascii="Arial" w:hAnsi="Arial" w:cs="Arial"/>
              </w:rPr>
              <w:t xml:space="preserve"> to this proposal</w:t>
            </w:r>
          </w:p>
          <w:p w14:paraId="3AFE4FAC" w14:textId="77777777" w:rsidR="00AE1D87" w:rsidRPr="00864579" w:rsidRDefault="00AE1D87" w:rsidP="00583076">
            <w:pPr>
              <w:rPr>
                <w:rFonts w:ascii="Arial" w:hAnsi="Arial" w:cs="Arial"/>
              </w:rPr>
            </w:pPr>
          </w:p>
        </w:tc>
      </w:tr>
      <w:tr w:rsidR="00CB0A2D" w14:paraId="2E49DFFC" w14:textId="77777777" w:rsidTr="000B5C1A">
        <w:tc>
          <w:tcPr>
            <w:tcW w:w="2263" w:type="dxa"/>
            <w:shd w:val="clear" w:color="auto" w:fill="BFBFBF" w:themeFill="background1" w:themeFillShade="BF"/>
          </w:tcPr>
          <w:p w14:paraId="4A41E494" w14:textId="11226FC0" w:rsidR="00AE1D87" w:rsidRPr="00773EA8" w:rsidRDefault="00AE1D87" w:rsidP="00CB0A2D">
            <w:pPr>
              <w:rPr>
                <w:rFonts w:ascii="Arial" w:hAnsi="Arial" w:cs="Arial"/>
                <w:b/>
              </w:rPr>
            </w:pPr>
          </w:p>
          <w:p w14:paraId="14D3E7DB" w14:textId="5C17DCF8" w:rsidR="00CB0A2D" w:rsidRDefault="00F87FE6" w:rsidP="00CB0A2D">
            <w:pPr>
              <w:rPr>
                <w:rFonts w:ascii="Arial" w:hAnsi="Arial" w:cs="Arial"/>
                <w:b/>
              </w:rPr>
            </w:pPr>
            <w:r>
              <w:rPr>
                <w:rFonts w:ascii="Arial" w:hAnsi="Arial" w:cs="Arial"/>
                <w:b/>
              </w:rPr>
              <w:t xml:space="preserve">Known </w:t>
            </w:r>
            <w:r w:rsidR="00CB0A2D" w:rsidRPr="00773EA8">
              <w:rPr>
                <w:rFonts w:ascii="Arial" w:hAnsi="Arial" w:cs="Arial"/>
                <w:b/>
              </w:rPr>
              <w:t>Key Cons</w:t>
            </w:r>
            <w:r w:rsidR="00485203">
              <w:rPr>
                <w:rFonts w:ascii="Arial" w:hAnsi="Arial" w:cs="Arial"/>
                <w:b/>
              </w:rPr>
              <w:t>traints</w:t>
            </w:r>
            <w:r w:rsidR="00CB0A2D" w:rsidRPr="00773EA8">
              <w:rPr>
                <w:rFonts w:ascii="Arial" w:hAnsi="Arial" w:cs="Arial"/>
                <w:b/>
              </w:rPr>
              <w:t xml:space="preserve"> Affecting the Site</w:t>
            </w:r>
          </w:p>
          <w:p w14:paraId="37872153" w14:textId="3644FC1B" w:rsidR="00485203" w:rsidRPr="00773EA8" w:rsidRDefault="00485203" w:rsidP="00CB0A2D">
            <w:pPr>
              <w:rPr>
                <w:rFonts w:ascii="Arial" w:hAnsi="Arial" w:cs="Arial"/>
                <w:b/>
              </w:rPr>
            </w:pPr>
          </w:p>
        </w:tc>
        <w:tc>
          <w:tcPr>
            <w:tcW w:w="8051" w:type="dxa"/>
            <w:gridSpan w:val="2"/>
          </w:tcPr>
          <w:p w14:paraId="611F239E" w14:textId="77777777" w:rsidR="00CB0A2D" w:rsidRDefault="00CB0A2D" w:rsidP="00AE1D87">
            <w:pPr>
              <w:rPr>
                <w:rFonts w:ascii="Arial" w:hAnsi="Arial" w:cs="Arial"/>
              </w:rPr>
            </w:pPr>
          </w:p>
          <w:p w14:paraId="68F0A9F7" w14:textId="77777777" w:rsidR="005B3BC1" w:rsidRDefault="002220C9" w:rsidP="00BE5D7D">
            <w:pPr>
              <w:pStyle w:val="ListParagraph"/>
              <w:numPr>
                <w:ilvl w:val="0"/>
                <w:numId w:val="9"/>
              </w:numPr>
              <w:rPr>
                <w:rFonts w:ascii="Arial" w:hAnsi="Arial" w:cs="Arial"/>
              </w:rPr>
            </w:pPr>
            <w:r>
              <w:rPr>
                <w:rFonts w:ascii="Arial" w:hAnsi="Arial" w:cs="Arial"/>
              </w:rPr>
              <w:t>Outside of limits to development in NP.</w:t>
            </w:r>
          </w:p>
          <w:p w14:paraId="6B8E01D8" w14:textId="77777777" w:rsidR="007603EF" w:rsidRDefault="00461A27" w:rsidP="00BE5D7D">
            <w:pPr>
              <w:pStyle w:val="ListParagraph"/>
              <w:numPr>
                <w:ilvl w:val="0"/>
                <w:numId w:val="9"/>
              </w:numPr>
              <w:rPr>
                <w:rFonts w:ascii="Arial" w:hAnsi="Arial" w:cs="Arial"/>
              </w:rPr>
            </w:pPr>
            <w:r>
              <w:rPr>
                <w:rFonts w:ascii="Arial" w:hAnsi="Arial" w:cs="Arial"/>
              </w:rPr>
              <w:t>Hedgerows/ecology</w:t>
            </w:r>
          </w:p>
          <w:p w14:paraId="56163DB3" w14:textId="02293BFF" w:rsidR="00461A27" w:rsidRPr="005B3BC1" w:rsidRDefault="00461A27" w:rsidP="00BE5D7D">
            <w:pPr>
              <w:pStyle w:val="ListParagraph"/>
              <w:numPr>
                <w:ilvl w:val="0"/>
                <w:numId w:val="9"/>
              </w:numPr>
              <w:rPr>
                <w:rFonts w:ascii="Arial" w:hAnsi="Arial" w:cs="Arial"/>
              </w:rPr>
            </w:pPr>
            <w:r>
              <w:rPr>
                <w:rFonts w:ascii="Arial" w:hAnsi="Arial" w:cs="Arial"/>
              </w:rPr>
              <w:t>Highways.</w:t>
            </w:r>
          </w:p>
        </w:tc>
      </w:tr>
      <w:tr w:rsidR="00CB0A2D" w14:paraId="57EC244F" w14:textId="77777777" w:rsidTr="000B5C1A">
        <w:tc>
          <w:tcPr>
            <w:tcW w:w="2263" w:type="dxa"/>
            <w:shd w:val="clear" w:color="auto" w:fill="BFBFBF" w:themeFill="background1" w:themeFillShade="BF"/>
          </w:tcPr>
          <w:p w14:paraId="20727668" w14:textId="506C0F51" w:rsidR="00485203" w:rsidRDefault="00485203" w:rsidP="00CB0A2D">
            <w:pPr>
              <w:rPr>
                <w:rFonts w:ascii="Arial" w:hAnsi="Arial" w:cs="Arial"/>
                <w:b/>
              </w:rPr>
            </w:pPr>
          </w:p>
          <w:p w14:paraId="62352FF2" w14:textId="77777777" w:rsidR="00CB0A2D" w:rsidRDefault="001C5D5E" w:rsidP="00CB0A2D">
            <w:pPr>
              <w:rPr>
                <w:rFonts w:ascii="Arial" w:hAnsi="Arial" w:cs="Arial"/>
                <w:b/>
              </w:rPr>
            </w:pPr>
            <w:r w:rsidRPr="00773EA8">
              <w:rPr>
                <w:rFonts w:ascii="Arial" w:hAnsi="Arial" w:cs="Arial"/>
                <w:b/>
              </w:rPr>
              <w:t>Planning Officer’s Assessment</w:t>
            </w:r>
          </w:p>
          <w:p w14:paraId="632285DC" w14:textId="32D07748" w:rsidR="00485203" w:rsidRPr="00773EA8" w:rsidRDefault="00485203" w:rsidP="00CB0A2D">
            <w:pPr>
              <w:rPr>
                <w:rFonts w:ascii="Arial" w:hAnsi="Arial" w:cs="Arial"/>
                <w:b/>
              </w:rPr>
            </w:pPr>
          </w:p>
        </w:tc>
        <w:tc>
          <w:tcPr>
            <w:tcW w:w="8051" w:type="dxa"/>
            <w:gridSpan w:val="2"/>
          </w:tcPr>
          <w:p w14:paraId="1DB522E0" w14:textId="77777777" w:rsidR="00CB0A2D" w:rsidRDefault="00CB0A2D" w:rsidP="00AE1D87">
            <w:pPr>
              <w:rPr>
                <w:rFonts w:ascii="Arial" w:hAnsi="Arial" w:cs="Arial"/>
              </w:rPr>
            </w:pPr>
          </w:p>
          <w:p w14:paraId="7B669E7D" w14:textId="77777777" w:rsidR="00C55C0B" w:rsidRDefault="00C55C0B" w:rsidP="00C55C0B">
            <w:pPr>
              <w:pStyle w:val="ListParagraph"/>
              <w:numPr>
                <w:ilvl w:val="0"/>
                <w:numId w:val="5"/>
              </w:numPr>
              <w:ind w:left="289" w:hanging="289"/>
              <w:rPr>
                <w:rFonts w:ascii="Arial" w:hAnsi="Arial" w:cs="Arial"/>
                <w:b/>
              </w:rPr>
            </w:pPr>
            <w:r w:rsidRPr="00C55C0B">
              <w:rPr>
                <w:rFonts w:ascii="Arial" w:hAnsi="Arial" w:cs="Arial"/>
                <w:b/>
              </w:rPr>
              <w:t>Principle of Development</w:t>
            </w:r>
          </w:p>
          <w:p w14:paraId="28A8BD1F" w14:textId="0FFDDD4C" w:rsidR="0032068D" w:rsidRDefault="0032068D" w:rsidP="00056B3E">
            <w:pPr>
              <w:pStyle w:val="ListParagraph"/>
              <w:ind w:left="289"/>
              <w:rPr>
                <w:rFonts w:ascii="Arial" w:hAnsi="Arial" w:cs="Arial"/>
              </w:rPr>
            </w:pPr>
            <w:r>
              <w:rPr>
                <w:rFonts w:ascii="Arial" w:hAnsi="Arial" w:cs="Arial"/>
              </w:rPr>
              <w:t xml:space="preserve">The proposal would be determined against the policies of the development plan and all other material considerations.  The development plan currently comprises the Harborough District Local Plan (adopted 30th April 2019) and the Neighbourhood </w:t>
            </w:r>
            <w:r w:rsidRPr="00C23665">
              <w:rPr>
                <w:rFonts w:ascii="Arial" w:hAnsi="Arial" w:cs="Arial"/>
              </w:rPr>
              <w:t xml:space="preserve">Plan (adopted </w:t>
            </w:r>
            <w:r w:rsidR="00525739" w:rsidRPr="00C23665">
              <w:rPr>
                <w:rFonts w:ascii="Arial" w:hAnsi="Arial" w:cs="Arial"/>
              </w:rPr>
              <w:t>.</w:t>
            </w:r>
            <w:r w:rsidR="005156CC">
              <w:rPr>
                <w:rFonts w:ascii="Arial" w:hAnsi="Arial" w:cs="Arial"/>
              </w:rPr>
              <w:t>).</w:t>
            </w:r>
          </w:p>
          <w:p w14:paraId="76FDF698" w14:textId="77777777" w:rsidR="00525739" w:rsidRPr="0032068D" w:rsidRDefault="00525739" w:rsidP="00056B3E">
            <w:pPr>
              <w:pStyle w:val="ListParagraph"/>
              <w:ind w:left="289"/>
              <w:rPr>
                <w:rFonts w:ascii="Arial" w:hAnsi="Arial" w:cs="Arial"/>
              </w:rPr>
            </w:pPr>
          </w:p>
          <w:p w14:paraId="3FDF82BE" w14:textId="7CA798EC" w:rsidR="0032068D" w:rsidRPr="0032068D" w:rsidRDefault="0032068D" w:rsidP="00056B3E">
            <w:pPr>
              <w:pStyle w:val="ListParagraph"/>
              <w:ind w:left="289"/>
              <w:rPr>
                <w:rFonts w:ascii="Arial" w:hAnsi="Arial" w:cs="Arial"/>
                <w:i/>
              </w:rPr>
            </w:pPr>
            <w:r w:rsidRPr="0032068D">
              <w:rPr>
                <w:rFonts w:ascii="Arial" w:hAnsi="Arial" w:cs="Arial"/>
                <w:i/>
              </w:rPr>
              <w:t>Harborough District Local Plan</w:t>
            </w:r>
          </w:p>
          <w:p w14:paraId="20F5289A" w14:textId="77777777" w:rsidR="00E67E2F" w:rsidRDefault="00C23665" w:rsidP="00395335">
            <w:pPr>
              <w:pStyle w:val="ListParagraph"/>
              <w:ind w:left="289"/>
              <w:rPr>
                <w:rFonts w:ascii="Arial" w:hAnsi="Arial" w:cs="Arial"/>
              </w:rPr>
            </w:pPr>
            <w:r>
              <w:rPr>
                <w:rFonts w:ascii="Arial" w:hAnsi="Arial" w:cs="Arial"/>
              </w:rPr>
              <w:t xml:space="preserve">Policy SS1 the Spatial Strategy seeks to direct development towards the larger, more sustainable settlements within the District. </w:t>
            </w:r>
          </w:p>
          <w:p w14:paraId="01006D80" w14:textId="77777777" w:rsidR="00E67E2F" w:rsidRDefault="00E67E2F" w:rsidP="00395335">
            <w:pPr>
              <w:pStyle w:val="ListParagraph"/>
              <w:ind w:left="289"/>
              <w:rPr>
                <w:rFonts w:ascii="Arial" w:hAnsi="Arial" w:cs="Arial"/>
              </w:rPr>
            </w:pPr>
          </w:p>
          <w:p w14:paraId="174A674A" w14:textId="782365AC" w:rsidR="00395335" w:rsidRPr="00395335" w:rsidRDefault="00395335" w:rsidP="00395335">
            <w:pPr>
              <w:pStyle w:val="ListParagraph"/>
              <w:ind w:left="289"/>
              <w:rPr>
                <w:rFonts w:ascii="Arial" w:hAnsi="Arial" w:cs="Arial"/>
              </w:rPr>
            </w:pPr>
            <w:r w:rsidRPr="00395335">
              <w:rPr>
                <w:rFonts w:ascii="Arial" w:hAnsi="Arial" w:cs="Arial"/>
              </w:rPr>
              <w:t>Husbands Bosworth is identified as a Rural Centre</w:t>
            </w:r>
          </w:p>
          <w:p w14:paraId="54E22984" w14:textId="2B48B5A1" w:rsidR="0055446E" w:rsidRDefault="00807BD3" w:rsidP="00056B3E">
            <w:pPr>
              <w:pStyle w:val="ListParagraph"/>
              <w:ind w:left="289"/>
              <w:rPr>
                <w:rFonts w:ascii="Arial" w:hAnsi="Arial" w:cs="Arial"/>
              </w:rPr>
            </w:pPr>
            <w:r>
              <w:rPr>
                <w:rFonts w:ascii="Arial" w:hAnsi="Arial" w:cs="Arial"/>
              </w:rPr>
              <w:t>P</w:t>
            </w:r>
            <w:r w:rsidRPr="00411F4D">
              <w:rPr>
                <w:rFonts w:ascii="Arial" w:hAnsi="Arial" w:cs="Arial"/>
              </w:rPr>
              <w:t>olicy</w:t>
            </w:r>
            <w:r w:rsidR="00411F4D" w:rsidRPr="00411F4D">
              <w:rPr>
                <w:rFonts w:ascii="Arial" w:hAnsi="Arial" w:cs="Arial"/>
              </w:rPr>
              <w:t xml:space="preserve"> GD2 of the Local Plan indicates that in addition to sites allocated by the Local Plan and neighbourhood plans, development within, inter alia, Rural Centres (such as Husbands Bosworth) will be permitted where it respects the form and character of the existing settlement and retains existing natural boundaries within and around the site. Developments can be within or adjoining the committed built up area of the settlement and will be permitted if it is necessary to meet local housing need. </w:t>
            </w:r>
          </w:p>
          <w:p w14:paraId="74A0ED60" w14:textId="77777777" w:rsidR="00F67FB6" w:rsidRDefault="00F67FB6" w:rsidP="00056B3E">
            <w:pPr>
              <w:pStyle w:val="ListParagraph"/>
              <w:ind w:left="289"/>
              <w:rPr>
                <w:rFonts w:ascii="Arial" w:hAnsi="Arial" w:cs="Arial"/>
              </w:rPr>
            </w:pPr>
          </w:p>
          <w:p w14:paraId="4066A917" w14:textId="77777777" w:rsidR="00EF0E27" w:rsidRDefault="00F67FB6" w:rsidP="00056B3E">
            <w:pPr>
              <w:pStyle w:val="ListParagraph"/>
              <w:ind w:left="289"/>
              <w:rPr>
                <w:rFonts w:ascii="Arial" w:hAnsi="Arial" w:cs="Arial"/>
              </w:rPr>
            </w:pPr>
            <w:r>
              <w:rPr>
                <w:rFonts w:ascii="Arial" w:hAnsi="Arial" w:cs="Arial"/>
              </w:rPr>
              <w:t>T</w:t>
            </w:r>
            <w:r w:rsidR="00411F4D" w:rsidRPr="00411F4D">
              <w:rPr>
                <w:rFonts w:ascii="Arial" w:hAnsi="Arial" w:cs="Arial"/>
              </w:rPr>
              <w:t xml:space="preserve">he Housing Needs figures </w:t>
            </w:r>
            <w:r w:rsidR="00EF0E27">
              <w:rPr>
                <w:rFonts w:ascii="Arial" w:hAnsi="Arial" w:cs="Arial"/>
              </w:rPr>
              <w:t xml:space="preserve">demonstrate </w:t>
            </w:r>
            <w:r w:rsidR="00411F4D" w:rsidRPr="00411F4D">
              <w:rPr>
                <w:rFonts w:ascii="Arial" w:hAnsi="Arial" w:cs="Arial"/>
              </w:rPr>
              <w:t>that this is the case with the development proposed. The first criterion of 2 of policy GD2 that the development should not disproportionately exceed the minimum housing requirement in policy H1 is outweighed by criterion b referred to above.</w:t>
            </w:r>
          </w:p>
          <w:p w14:paraId="4AE47CA6" w14:textId="77777777" w:rsidR="00EF0E27" w:rsidRDefault="00EF0E27" w:rsidP="00056B3E">
            <w:pPr>
              <w:pStyle w:val="ListParagraph"/>
              <w:ind w:left="289"/>
              <w:rPr>
                <w:rFonts w:ascii="Arial" w:hAnsi="Arial" w:cs="Arial"/>
              </w:rPr>
            </w:pPr>
          </w:p>
          <w:p w14:paraId="29FC441B" w14:textId="2F57DB20" w:rsidR="00777D26" w:rsidRDefault="00411F4D" w:rsidP="00056B3E">
            <w:pPr>
              <w:pStyle w:val="ListParagraph"/>
              <w:ind w:left="289"/>
              <w:rPr>
                <w:rFonts w:ascii="Arial" w:hAnsi="Arial" w:cs="Arial"/>
              </w:rPr>
            </w:pPr>
            <w:r w:rsidRPr="00411F4D">
              <w:rPr>
                <w:rFonts w:ascii="Arial" w:hAnsi="Arial" w:cs="Arial"/>
              </w:rPr>
              <w:t xml:space="preserve">With respect to criterion d of 2 of policy GD2, the scale of the development proposed </w:t>
            </w:r>
            <w:r w:rsidR="00FE71A0">
              <w:rPr>
                <w:rFonts w:ascii="Arial" w:hAnsi="Arial" w:cs="Arial"/>
              </w:rPr>
              <w:t>is quite significant</w:t>
            </w:r>
            <w:r w:rsidR="00B23F06">
              <w:rPr>
                <w:rFonts w:ascii="Arial" w:hAnsi="Arial" w:cs="Arial"/>
              </w:rPr>
              <w:t xml:space="preserve"> and I do have concerns as to whether this respects the scale and form of the village, particularly in this vicinity where development is more low key and sporadic.</w:t>
            </w:r>
          </w:p>
          <w:p w14:paraId="16944C7B" w14:textId="77777777" w:rsidR="00BC369F" w:rsidRDefault="00BC369F" w:rsidP="00056B3E">
            <w:pPr>
              <w:pStyle w:val="ListParagraph"/>
              <w:ind w:left="289"/>
              <w:rPr>
                <w:rFonts w:ascii="Arial" w:hAnsi="Arial" w:cs="Arial"/>
              </w:rPr>
            </w:pPr>
          </w:p>
          <w:p w14:paraId="44A29723" w14:textId="37A83F11" w:rsidR="0032068D" w:rsidRPr="00BA377D" w:rsidRDefault="0032068D" w:rsidP="00056B3E">
            <w:pPr>
              <w:pStyle w:val="ListParagraph"/>
              <w:ind w:left="289"/>
              <w:rPr>
                <w:rFonts w:ascii="Arial" w:hAnsi="Arial" w:cs="Arial"/>
                <w:i/>
              </w:rPr>
            </w:pPr>
            <w:r w:rsidRPr="00BA377D">
              <w:rPr>
                <w:rFonts w:ascii="Arial" w:hAnsi="Arial" w:cs="Arial"/>
                <w:i/>
              </w:rPr>
              <w:t xml:space="preserve"> Neighbourhood Plan</w:t>
            </w:r>
          </w:p>
          <w:p w14:paraId="7BB7C5F4" w14:textId="6DE27CCD" w:rsidR="001E1313" w:rsidRDefault="00AB5D40" w:rsidP="001E1313">
            <w:pPr>
              <w:pStyle w:val="ListParagraph"/>
              <w:ind w:left="289"/>
              <w:rPr>
                <w:rFonts w:ascii="Arial" w:hAnsi="Arial" w:cs="Arial"/>
              </w:rPr>
            </w:pPr>
            <w:r w:rsidRPr="00AB5D40">
              <w:rPr>
                <w:rFonts w:ascii="Arial" w:hAnsi="Arial" w:cs="Arial"/>
              </w:rPr>
              <w:t>Outside the settlement boundary, development is subject to national policy and the policies of the Harborough Local Plan (2011-2031). Together, these policies provide for appropriate forms of development at the edge of settlements and within the countryside beyond</w:t>
            </w:r>
            <w:r>
              <w:rPr>
                <w:rFonts w:ascii="Arial" w:hAnsi="Arial" w:cs="Arial"/>
              </w:rPr>
              <w:t>.</w:t>
            </w:r>
          </w:p>
          <w:p w14:paraId="76BC9C7E" w14:textId="77777777" w:rsidR="00FF2106" w:rsidRDefault="008B79DD" w:rsidP="001E1313">
            <w:pPr>
              <w:pStyle w:val="ListParagraph"/>
              <w:ind w:left="289"/>
              <w:rPr>
                <w:rFonts w:ascii="Arial" w:hAnsi="Arial" w:cs="Arial"/>
              </w:rPr>
            </w:pPr>
            <w:r w:rsidRPr="008B79DD">
              <w:rPr>
                <w:rFonts w:ascii="Arial" w:hAnsi="Arial" w:cs="Arial"/>
              </w:rPr>
              <w:t xml:space="preserve">Local consultation has demonstrated support for more affordable units to be provided across a range of tenures. Similarly, the local consultation activities support provision of starter homes so these will be supported to help achieve a balanced community. In line with the HEDNA report the Husbands Bosworth Neighbourhood Plan seeks a tenure split for the affordable housing as 75% social and affordable rented and 25% low-cost starter homes </w:t>
            </w:r>
            <w:r w:rsidR="005C6565" w:rsidRPr="008B79DD">
              <w:rPr>
                <w:rFonts w:ascii="Arial" w:hAnsi="Arial" w:cs="Arial"/>
              </w:rPr>
              <w:t>for sale</w:t>
            </w:r>
            <w:r w:rsidRPr="008B79DD">
              <w:rPr>
                <w:rFonts w:ascii="Arial" w:hAnsi="Arial" w:cs="Arial"/>
              </w:rPr>
              <w:t xml:space="preserve">. </w:t>
            </w:r>
          </w:p>
          <w:p w14:paraId="76A11F36" w14:textId="2C3E8D39" w:rsidR="00AB5D40" w:rsidRDefault="008B79DD" w:rsidP="001E1313">
            <w:pPr>
              <w:pStyle w:val="ListParagraph"/>
              <w:ind w:left="289"/>
              <w:rPr>
                <w:rFonts w:ascii="Arial" w:hAnsi="Arial" w:cs="Arial"/>
              </w:rPr>
            </w:pPr>
            <w:r w:rsidRPr="008B79DD">
              <w:rPr>
                <w:rFonts w:ascii="Arial" w:hAnsi="Arial" w:cs="Arial"/>
              </w:rPr>
              <w:t>POLICY H4: AFFORDABLE HOUSING PROVISION New housing development proposals should provide a tenure split of around 75% social and affordable rented homes and about 25% low-cost starter homes for sale; The affordable units should be integrated within the design and layout of a development such that they are externally indistinguishable from market housing on the same sit</w:t>
            </w:r>
            <w:r w:rsidR="005C6565">
              <w:rPr>
                <w:rFonts w:ascii="Arial" w:hAnsi="Arial" w:cs="Arial"/>
              </w:rPr>
              <w:t>e.</w:t>
            </w:r>
          </w:p>
          <w:p w14:paraId="4B53AB3E" w14:textId="77777777" w:rsidR="00AB5D40" w:rsidRDefault="00AB5D40" w:rsidP="001E1313">
            <w:pPr>
              <w:pStyle w:val="ListParagraph"/>
              <w:ind w:left="289"/>
              <w:rPr>
                <w:rFonts w:ascii="Arial" w:hAnsi="Arial" w:cs="Arial"/>
              </w:rPr>
            </w:pPr>
          </w:p>
          <w:p w14:paraId="39F83DC3" w14:textId="77777777" w:rsidR="00AB5D40" w:rsidRPr="00F95EB2" w:rsidRDefault="00AB5D40" w:rsidP="001E1313">
            <w:pPr>
              <w:pStyle w:val="ListParagraph"/>
              <w:ind w:left="289"/>
              <w:rPr>
                <w:rFonts w:ascii="Arial" w:hAnsi="Arial" w:cs="Arial"/>
              </w:rPr>
            </w:pPr>
          </w:p>
          <w:p w14:paraId="2A59166D" w14:textId="77777777" w:rsidR="0032068D" w:rsidRPr="00BA377D" w:rsidRDefault="0032068D" w:rsidP="00056B3E">
            <w:pPr>
              <w:pStyle w:val="ListParagraph"/>
              <w:ind w:left="289"/>
              <w:rPr>
                <w:rFonts w:ascii="Arial" w:hAnsi="Arial" w:cs="Arial"/>
                <w:i/>
              </w:rPr>
            </w:pPr>
            <w:r w:rsidRPr="00BA377D">
              <w:rPr>
                <w:rFonts w:ascii="Arial" w:hAnsi="Arial" w:cs="Arial"/>
                <w:i/>
              </w:rPr>
              <w:t xml:space="preserve">Summary and conclusion </w:t>
            </w:r>
          </w:p>
          <w:p w14:paraId="36BE0DBE" w14:textId="79FD3527" w:rsidR="0032068D" w:rsidRDefault="001E1313" w:rsidP="00056B3E">
            <w:pPr>
              <w:pStyle w:val="ListParagraph"/>
              <w:ind w:left="289"/>
              <w:rPr>
                <w:rFonts w:ascii="Arial" w:hAnsi="Arial" w:cs="Arial"/>
              </w:rPr>
            </w:pPr>
            <w:r>
              <w:rPr>
                <w:rFonts w:ascii="Arial" w:hAnsi="Arial" w:cs="Arial"/>
              </w:rPr>
              <w:lastRenderedPageBreak/>
              <w:t xml:space="preserve">I </w:t>
            </w:r>
            <w:r w:rsidR="00F96AEF">
              <w:rPr>
                <w:rFonts w:ascii="Arial" w:hAnsi="Arial" w:cs="Arial"/>
              </w:rPr>
              <w:t xml:space="preserve">consider that the site is </w:t>
            </w:r>
            <w:r w:rsidR="00A25F65">
              <w:rPr>
                <w:rFonts w:ascii="Arial" w:hAnsi="Arial" w:cs="Arial"/>
              </w:rPr>
              <w:t>relatively</w:t>
            </w:r>
            <w:r w:rsidR="009F4C01">
              <w:rPr>
                <w:rFonts w:ascii="Arial" w:hAnsi="Arial" w:cs="Arial"/>
              </w:rPr>
              <w:t xml:space="preserve"> </w:t>
            </w:r>
            <w:r w:rsidR="00F96AEF">
              <w:rPr>
                <w:rFonts w:ascii="Arial" w:hAnsi="Arial" w:cs="Arial"/>
              </w:rPr>
              <w:t xml:space="preserve">well-related to existing development and the </w:t>
            </w:r>
            <w:r w:rsidR="00E509EF">
              <w:rPr>
                <w:rFonts w:ascii="Arial" w:hAnsi="Arial" w:cs="Arial"/>
              </w:rPr>
              <w:t>village and</w:t>
            </w:r>
            <w:r w:rsidR="00F96AEF">
              <w:rPr>
                <w:rFonts w:ascii="Arial" w:hAnsi="Arial" w:cs="Arial"/>
              </w:rPr>
              <w:t xml:space="preserve"> is well-connected to the village.  </w:t>
            </w:r>
            <w:r w:rsidR="009F4C01">
              <w:rPr>
                <w:rFonts w:ascii="Arial" w:hAnsi="Arial" w:cs="Arial"/>
              </w:rPr>
              <w:t>The site is outside of the village limits</w:t>
            </w:r>
            <w:r w:rsidR="00365374">
              <w:rPr>
                <w:rFonts w:ascii="Arial" w:hAnsi="Arial" w:cs="Arial"/>
              </w:rPr>
              <w:t xml:space="preserve"> as set out in the Neighbourhood Plan, and the scale </w:t>
            </w:r>
            <w:r w:rsidR="00EF1A42">
              <w:rPr>
                <w:rFonts w:ascii="Arial" w:hAnsi="Arial" w:cs="Arial"/>
              </w:rPr>
              <w:t xml:space="preserve">is large and could be viewed as </w:t>
            </w:r>
            <w:r w:rsidR="00A744E7">
              <w:rPr>
                <w:rFonts w:ascii="Arial" w:hAnsi="Arial" w:cs="Arial"/>
              </w:rPr>
              <w:t>disproportionate</w:t>
            </w:r>
            <w:r w:rsidR="00EF1A42">
              <w:rPr>
                <w:rFonts w:ascii="Arial" w:hAnsi="Arial" w:cs="Arial"/>
              </w:rPr>
              <w:t>. However, I recog</w:t>
            </w:r>
            <w:r w:rsidR="00A744E7">
              <w:rPr>
                <w:rFonts w:ascii="Arial" w:hAnsi="Arial" w:cs="Arial"/>
              </w:rPr>
              <w:t>nise the substantial benefits associated with the scheme in respect of delivering</w:t>
            </w:r>
            <w:r w:rsidR="001C64B6">
              <w:rPr>
                <w:rFonts w:ascii="Arial" w:hAnsi="Arial" w:cs="Arial"/>
              </w:rPr>
              <w:t xml:space="preserve"> a range of affordable housing, and think this will carry</w:t>
            </w:r>
            <w:r w:rsidR="00AF2BA0">
              <w:rPr>
                <w:rFonts w:ascii="Arial" w:hAnsi="Arial" w:cs="Arial"/>
              </w:rPr>
              <w:t xml:space="preserve"> a significant weight, particularly if the scheme </w:t>
            </w:r>
            <w:r w:rsidR="00A25F65">
              <w:rPr>
                <w:rFonts w:ascii="Arial" w:hAnsi="Arial" w:cs="Arial"/>
              </w:rPr>
              <w:t>does not have adverse impacts in respect of landscape impact, highways et al.</w:t>
            </w:r>
          </w:p>
          <w:p w14:paraId="6305B422" w14:textId="77777777" w:rsidR="00FD7DC4" w:rsidRDefault="00FD7DC4" w:rsidP="00FD7DC4">
            <w:pPr>
              <w:rPr>
                <w:rFonts w:ascii="Arial" w:hAnsi="Arial" w:cs="Arial"/>
                <w:b/>
              </w:rPr>
            </w:pPr>
          </w:p>
          <w:p w14:paraId="3A29C3B3" w14:textId="15F8D4FD" w:rsidR="000655DB" w:rsidRDefault="000655DB" w:rsidP="00FD7DC4">
            <w:pPr>
              <w:rPr>
                <w:rFonts w:ascii="Arial" w:hAnsi="Arial" w:cs="Arial"/>
                <w:b/>
              </w:rPr>
            </w:pPr>
            <w:r>
              <w:rPr>
                <w:rFonts w:ascii="Arial" w:hAnsi="Arial" w:cs="Arial"/>
                <w:b/>
              </w:rPr>
              <w:t xml:space="preserve">      Housing mix: (from </w:t>
            </w:r>
            <w:r w:rsidR="00E818D9">
              <w:rPr>
                <w:rFonts w:ascii="Arial" w:hAnsi="Arial" w:cs="Arial"/>
                <w:b/>
              </w:rPr>
              <w:t>R</w:t>
            </w:r>
            <w:r>
              <w:rPr>
                <w:rFonts w:ascii="Arial" w:hAnsi="Arial" w:cs="Arial"/>
                <w:b/>
              </w:rPr>
              <w:t>aj Patel</w:t>
            </w:r>
            <w:r w:rsidR="00E818D9">
              <w:rPr>
                <w:rFonts w:ascii="Arial" w:hAnsi="Arial" w:cs="Arial"/>
                <w:b/>
              </w:rPr>
              <w:t>-Housing and enabling Officer):</w:t>
            </w:r>
          </w:p>
          <w:p w14:paraId="57DB1916" w14:textId="77777777" w:rsidR="000655DB" w:rsidRDefault="000655DB" w:rsidP="00FD7DC4">
            <w:pPr>
              <w:rPr>
                <w:rFonts w:ascii="Arial" w:hAnsi="Arial" w:cs="Arial"/>
                <w:b/>
              </w:rPr>
            </w:pPr>
          </w:p>
          <w:p w14:paraId="3D6A9C5B" w14:textId="77777777" w:rsidR="000655DB" w:rsidRDefault="000655DB" w:rsidP="00FD7DC4">
            <w:pPr>
              <w:rPr>
                <w:rFonts w:ascii="Arial" w:hAnsi="Arial" w:cs="Arial"/>
                <w:b/>
              </w:rPr>
            </w:pPr>
          </w:p>
          <w:p w14:paraId="019A1E8F" w14:textId="2A22CB4A" w:rsidR="000655DB" w:rsidRPr="000655DB" w:rsidRDefault="000655DB" w:rsidP="000655DB">
            <w:pPr>
              <w:numPr>
                <w:ilvl w:val="0"/>
                <w:numId w:val="10"/>
              </w:numPr>
              <w:rPr>
                <w:rFonts w:ascii="Arial" w:hAnsi="Arial" w:cs="Arial"/>
                <w:bCs/>
              </w:rPr>
            </w:pPr>
            <w:r w:rsidRPr="000655DB">
              <w:rPr>
                <w:rFonts w:ascii="Arial" w:hAnsi="Arial" w:cs="Arial"/>
                <w:bCs/>
              </w:rPr>
              <w:t xml:space="preserve"> </w:t>
            </w:r>
            <w:r w:rsidRPr="000655DB">
              <w:rPr>
                <w:rFonts w:ascii="Arial" w:hAnsi="Arial" w:cs="Arial"/>
                <w:bCs/>
              </w:rPr>
              <w:t>There is a higher number of 4 beds then that expected. Whilst there is a big need for larger family house types  - a number amounting to 18 in Husbands Bosworth is significantly higher than we would require and I have suggested this be reduced down to 8.</w:t>
            </w:r>
          </w:p>
          <w:p w14:paraId="1092F5F8" w14:textId="77777777" w:rsidR="000655DB" w:rsidRPr="000655DB" w:rsidRDefault="000655DB" w:rsidP="000655DB">
            <w:pPr>
              <w:rPr>
                <w:rFonts w:ascii="Arial" w:hAnsi="Arial" w:cs="Arial"/>
                <w:bCs/>
              </w:rPr>
            </w:pPr>
          </w:p>
          <w:p w14:paraId="70F2F067" w14:textId="77777777" w:rsidR="000655DB" w:rsidRPr="000655DB" w:rsidRDefault="000655DB" w:rsidP="000655DB">
            <w:pPr>
              <w:numPr>
                <w:ilvl w:val="0"/>
                <w:numId w:val="10"/>
              </w:numPr>
              <w:rPr>
                <w:rFonts w:ascii="Arial" w:hAnsi="Arial" w:cs="Arial"/>
                <w:bCs/>
              </w:rPr>
            </w:pPr>
            <w:r w:rsidRPr="000655DB">
              <w:rPr>
                <w:rFonts w:ascii="Arial" w:hAnsi="Arial" w:cs="Arial"/>
                <w:bCs/>
              </w:rPr>
              <w:t>There is a very low number of 1 bed single persons units and this can be increased given the reduction in the 4 beds. Single person units are high demand in Harborough. I have also suggested a look a quarter houses and terrace type schemes as opposed to  block schemes and the possibility of incorporating innovation that accommodates office space in the I bed units to allow for home working and future proofing homes that will be required in future to allow alternate patterns for  work / home provision.</w:t>
            </w:r>
          </w:p>
          <w:p w14:paraId="32FD856F" w14:textId="77777777" w:rsidR="000655DB" w:rsidRPr="000655DB" w:rsidRDefault="000655DB" w:rsidP="000655DB">
            <w:pPr>
              <w:rPr>
                <w:rFonts w:ascii="Arial" w:hAnsi="Arial" w:cs="Arial"/>
                <w:bCs/>
              </w:rPr>
            </w:pPr>
          </w:p>
          <w:p w14:paraId="42F4C5AC" w14:textId="77777777" w:rsidR="000655DB" w:rsidRPr="000655DB" w:rsidRDefault="000655DB" w:rsidP="000655DB">
            <w:pPr>
              <w:numPr>
                <w:ilvl w:val="0"/>
                <w:numId w:val="10"/>
              </w:numPr>
              <w:rPr>
                <w:rFonts w:ascii="Arial" w:hAnsi="Arial" w:cs="Arial"/>
                <w:bCs/>
              </w:rPr>
            </w:pPr>
            <w:r w:rsidRPr="000655DB">
              <w:rPr>
                <w:rFonts w:ascii="Arial" w:hAnsi="Arial" w:cs="Arial"/>
                <w:bCs/>
              </w:rPr>
              <w:t>I raised the issue related to site density 80 - plus units in Husbands Bosworth may be deemed very high against the positive   benefits  this number provides in the current climate is to aid the delivery of much needed affordable housing.</w:t>
            </w:r>
          </w:p>
          <w:p w14:paraId="5E6FFB25" w14:textId="435022DD" w:rsidR="000655DB" w:rsidRPr="000655DB" w:rsidRDefault="000655DB" w:rsidP="00FD7DC4">
            <w:pPr>
              <w:rPr>
                <w:rFonts w:ascii="Arial" w:hAnsi="Arial" w:cs="Arial"/>
                <w:bCs/>
              </w:rPr>
            </w:pPr>
          </w:p>
          <w:p w14:paraId="6AC88EE2" w14:textId="77777777" w:rsidR="000655DB" w:rsidRPr="00FD7DC4" w:rsidRDefault="000655DB" w:rsidP="00FD7DC4">
            <w:pPr>
              <w:rPr>
                <w:rFonts w:ascii="Arial" w:hAnsi="Arial" w:cs="Arial"/>
                <w:b/>
              </w:rPr>
            </w:pPr>
          </w:p>
          <w:p w14:paraId="42AB572E" w14:textId="77777777" w:rsidR="00C56E5F" w:rsidRPr="00C56E5F" w:rsidRDefault="00C56E5F" w:rsidP="00EF1297">
            <w:pPr>
              <w:pStyle w:val="ListParagraph"/>
              <w:numPr>
                <w:ilvl w:val="0"/>
                <w:numId w:val="5"/>
              </w:numPr>
              <w:ind w:left="289" w:hanging="289"/>
              <w:rPr>
                <w:rFonts w:ascii="Arial" w:hAnsi="Arial" w:cs="Arial"/>
              </w:rPr>
            </w:pPr>
            <w:r>
              <w:rPr>
                <w:rFonts w:ascii="Arial" w:hAnsi="Arial" w:cs="Arial"/>
                <w:b/>
              </w:rPr>
              <w:t>Design and</w:t>
            </w:r>
            <w:r w:rsidR="00540012" w:rsidRPr="00C56E5F">
              <w:rPr>
                <w:rFonts w:ascii="Arial" w:hAnsi="Arial" w:cs="Arial"/>
                <w:b/>
              </w:rPr>
              <w:t xml:space="preserve"> </w:t>
            </w:r>
            <w:r w:rsidR="00C55C0B" w:rsidRPr="00C56E5F">
              <w:rPr>
                <w:rFonts w:ascii="Arial" w:hAnsi="Arial" w:cs="Arial"/>
                <w:b/>
              </w:rPr>
              <w:t>Visual Impact</w:t>
            </w:r>
            <w:r w:rsidR="005F20C0" w:rsidRPr="00C56E5F">
              <w:rPr>
                <w:rFonts w:ascii="Arial" w:hAnsi="Arial" w:cs="Arial"/>
                <w:b/>
              </w:rPr>
              <w:t xml:space="preserve"> </w:t>
            </w:r>
          </w:p>
          <w:p w14:paraId="55125D83" w14:textId="7893F541" w:rsidR="000E38FF" w:rsidRDefault="000C5F74" w:rsidP="007F734F">
            <w:pPr>
              <w:pStyle w:val="ListParagraph"/>
              <w:ind w:left="289"/>
              <w:rPr>
                <w:rFonts w:ascii="Arial" w:hAnsi="Arial" w:cs="Arial"/>
              </w:rPr>
            </w:pPr>
            <w:r>
              <w:rPr>
                <w:rFonts w:ascii="Arial" w:hAnsi="Arial" w:cs="Arial"/>
              </w:rPr>
              <w:t xml:space="preserve">It was useful to meet on site, </w:t>
            </w:r>
            <w:r w:rsidR="00477A24">
              <w:rPr>
                <w:rFonts w:ascii="Arial" w:hAnsi="Arial" w:cs="Arial"/>
              </w:rPr>
              <w:t xml:space="preserve">and I thought the site was </w:t>
            </w:r>
            <w:r w:rsidR="00993651">
              <w:rPr>
                <w:rFonts w:ascii="Arial" w:hAnsi="Arial" w:cs="Arial"/>
              </w:rPr>
              <w:t xml:space="preserve">quite well screened and </w:t>
            </w:r>
            <w:r w:rsidR="004C73C0">
              <w:rPr>
                <w:rFonts w:ascii="Arial" w:hAnsi="Arial" w:cs="Arial"/>
              </w:rPr>
              <w:t xml:space="preserve">related </w:t>
            </w:r>
            <w:r w:rsidR="00BD1891">
              <w:rPr>
                <w:rFonts w:ascii="Arial" w:hAnsi="Arial" w:cs="Arial"/>
              </w:rPr>
              <w:t xml:space="preserve">quite well to the existing settlement, particularly </w:t>
            </w:r>
            <w:r w:rsidR="003357F2">
              <w:rPr>
                <w:rFonts w:ascii="Arial" w:hAnsi="Arial" w:cs="Arial"/>
              </w:rPr>
              <w:t xml:space="preserve">with the proposed pedestrian/cycle link, which I think is a good idea and improves connectivity </w:t>
            </w:r>
            <w:r w:rsidR="00BC1EB7">
              <w:rPr>
                <w:rFonts w:ascii="Arial" w:hAnsi="Arial" w:cs="Arial"/>
              </w:rPr>
              <w:t>especially to key services and the school</w:t>
            </w:r>
            <w:r w:rsidR="00C770EB">
              <w:rPr>
                <w:rFonts w:ascii="Arial" w:hAnsi="Arial" w:cs="Arial"/>
              </w:rPr>
              <w:t>-linking to the pedestrian crossing</w:t>
            </w:r>
            <w:r w:rsidR="00ED0F1F">
              <w:rPr>
                <w:rFonts w:ascii="Arial" w:hAnsi="Arial" w:cs="Arial"/>
              </w:rPr>
              <w:t xml:space="preserve">. The site is obviously considerable in </w:t>
            </w:r>
            <w:r w:rsidR="008204D6">
              <w:rPr>
                <w:rFonts w:ascii="Arial" w:hAnsi="Arial" w:cs="Arial"/>
              </w:rPr>
              <w:t>scale and</w:t>
            </w:r>
            <w:r w:rsidR="00E47BA0">
              <w:rPr>
                <w:rFonts w:ascii="Arial" w:hAnsi="Arial" w:cs="Arial"/>
              </w:rPr>
              <w:t xml:space="preserve"> does not particularly reflect the immediate low key na</w:t>
            </w:r>
            <w:r w:rsidR="00810874">
              <w:rPr>
                <w:rFonts w:ascii="Arial" w:hAnsi="Arial" w:cs="Arial"/>
              </w:rPr>
              <w:t xml:space="preserve">ture of development, although I appreciate that there is other </w:t>
            </w:r>
            <w:r w:rsidR="00EC7712">
              <w:rPr>
                <w:rFonts w:ascii="Arial" w:hAnsi="Arial" w:cs="Arial"/>
              </w:rPr>
              <w:t>more intensive residential development off Welford Road in the vicinity</w:t>
            </w:r>
            <w:r w:rsidR="004718DE">
              <w:rPr>
                <w:rFonts w:ascii="Arial" w:hAnsi="Arial" w:cs="Arial"/>
              </w:rPr>
              <w:t>. A landscape visual impact assessment will further demonstrate views</w:t>
            </w:r>
            <w:r w:rsidR="00C94045">
              <w:rPr>
                <w:rFonts w:ascii="Arial" w:hAnsi="Arial" w:cs="Arial"/>
              </w:rPr>
              <w:t xml:space="preserve"> in/out of the site, but in broad terms I consider it “well contained”</w:t>
            </w:r>
            <w:r w:rsidR="00F21D05">
              <w:rPr>
                <w:rFonts w:ascii="Arial" w:hAnsi="Arial" w:cs="Arial"/>
              </w:rPr>
              <w:t>, particularly</w:t>
            </w:r>
            <w:r w:rsidR="00A071EE">
              <w:rPr>
                <w:rFonts w:ascii="Arial" w:hAnsi="Arial" w:cs="Arial"/>
              </w:rPr>
              <w:t xml:space="preserve"> if hedges and trees can be retained and enhanced.</w:t>
            </w:r>
            <w:r w:rsidR="00C94045">
              <w:rPr>
                <w:rFonts w:ascii="Arial" w:hAnsi="Arial" w:cs="Arial"/>
              </w:rPr>
              <w:t>.</w:t>
            </w:r>
          </w:p>
          <w:p w14:paraId="4F4DD474" w14:textId="77777777" w:rsidR="00C23665" w:rsidRDefault="00C23665" w:rsidP="007F734F">
            <w:pPr>
              <w:pStyle w:val="ListParagraph"/>
              <w:ind w:left="289"/>
              <w:rPr>
                <w:rFonts w:ascii="Arial" w:hAnsi="Arial" w:cs="Arial"/>
              </w:rPr>
            </w:pPr>
          </w:p>
          <w:p w14:paraId="3C9A3B1A" w14:textId="5DBEA694" w:rsidR="000E38FF" w:rsidRPr="00416C7F" w:rsidRDefault="000E38FF" w:rsidP="00C002E8">
            <w:pPr>
              <w:rPr>
                <w:rFonts w:ascii="Arial" w:hAnsi="Arial" w:cs="Arial"/>
                <w:b/>
              </w:rPr>
            </w:pPr>
            <w:r w:rsidRPr="00416C7F">
              <w:rPr>
                <w:rFonts w:ascii="Arial" w:hAnsi="Arial" w:cs="Arial"/>
                <w:b/>
              </w:rPr>
              <w:t xml:space="preserve">3. </w:t>
            </w:r>
            <w:r w:rsidR="007F734F">
              <w:rPr>
                <w:rFonts w:ascii="Arial" w:hAnsi="Arial" w:cs="Arial"/>
                <w:b/>
              </w:rPr>
              <w:t>Layout</w:t>
            </w:r>
            <w:r w:rsidR="00B92F58">
              <w:rPr>
                <w:rFonts w:ascii="Arial" w:hAnsi="Arial" w:cs="Arial"/>
                <w:b/>
              </w:rPr>
              <w:t xml:space="preserve"> and landscaping</w:t>
            </w:r>
          </w:p>
          <w:p w14:paraId="65EF59E9" w14:textId="661B82CD" w:rsidR="00675708" w:rsidRDefault="000E38FF" w:rsidP="000E3C61">
            <w:pPr>
              <w:rPr>
                <w:rFonts w:ascii="Arial" w:hAnsi="Arial" w:cs="Arial"/>
              </w:rPr>
            </w:pPr>
            <w:r>
              <w:rPr>
                <w:rFonts w:ascii="Arial" w:hAnsi="Arial" w:cs="Arial"/>
              </w:rPr>
              <w:t xml:space="preserve">     </w:t>
            </w:r>
            <w:r w:rsidR="007F734F">
              <w:rPr>
                <w:rFonts w:ascii="Arial" w:hAnsi="Arial" w:cs="Arial"/>
              </w:rPr>
              <w:t xml:space="preserve"> </w:t>
            </w:r>
          </w:p>
          <w:p w14:paraId="4CDC837B" w14:textId="77777777" w:rsidR="006A0D0A" w:rsidRDefault="00675708" w:rsidP="00C002E8">
            <w:pPr>
              <w:rPr>
                <w:rFonts w:ascii="Arial" w:hAnsi="Arial" w:cs="Arial"/>
              </w:rPr>
            </w:pPr>
            <w:r>
              <w:rPr>
                <w:rFonts w:ascii="Arial" w:hAnsi="Arial" w:cs="Arial"/>
              </w:rPr>
              <w:t xml:space="preserve">     </w:t>
            </w:r>
            <w:r w:rsidR="00FC373B">
              <w:rPr>
                <w:rFonts w:ascii="Arial" w:hAnsi="Arial" w:cs="Arial"/>
              </w:rPr>
              <w:t xml:space="preserve">I think the </w:t>
            </w:r>
            <w:r w:rsidR="00D5517D">
              <w:rPr>
                <w:rFonts w:ascii="Arial" w:hAnsi="Arial" w:cs="Arial"/>
              </w:rPr>
              <w:t>scheme</w:t>
            </w:r>
            <w:r w:rsidR="00FC373B">
              <w:rPr>
                <w:rFonts w:ascii="Arial" w:hAnsi="Arial" w:cs="Arial"/>
              </w:rPr>
              <w:t xml:space="preserve"> submitted </w:t>
            </w:r>
            <w:r w:rsidR="00D5517D">
              <w:rPr>
                <w:rFonts w:ascii="Arial" w:hAnsi="Arial" w:cs="Arial"/>
              </w:rPr>
              <w:t>may be indicative</w:t>
            </w:r>
            <w:r w:rsidR="005A2EB5">
              <w:rPr>
                <w:rFonts w:ascii="Arial" w:hAnsi="Arial" w:cs="Arial"/>
              </w:rPr>
              <w:t xml:space="preserve">, and does appear a bit </w:t>
            </w:r>
            <w:r w:rsidR="006A0D0A">
              <w:rPr>
                <w:rFonts w:ascii="Arial" w:hAnsi="Arial" w:cs="Arial"/>
              </w:rPr>
              <w:t xml:space="preserve"> </w:t>
            </w:r>
          </w:p>
          <w:p w14:paraId="5414FB53" w14:textId="77777777" w:rsidR="00A954A4" w:rsidRDefault="006A0D0A" w:rsidP="00C002E8">
            <w:pPr>
              <w:rPr>
                <w:rFonts w:ascii="Arial" w:hAnsi="Arial" w:cs="Arial"/>
              </w:rPr>
            </w:pPr>
            <w:r>
              <w:rPr>
                <w:rFonts w:ascii="Arial" w:hAnsi="Arial" w:cs="Arial"/>
              </w:rPr>
              <w:t xml:space="preserve">     </w:t>
            </w:r>
            <w:r w:rsidR="00A954A4">
              <w:rPr>
                <w:rFonts w:ascii="Arial" w:hAnsi="Arial" w:cs="Arial"/>
              </w:rPr>
              <w:t>R</w:t>
            </w:r>
            <w:r w:rsidR="005A2EB5">
              <w:rPr>
                <w:rFonts w:ascii="Arial" w:hAnsi="Arial" w:cs="Arial"/>
              </w:rPr>
              <w:t>egimented</w:t>
            </w:r>
            <w:r w:rsidR="00A954A4">
              <w:rPr>
                <w:rFonts w:ascii="Arial" w:hAnsi="Arial" w:cs="Arial"/>
              </w:rPr>
              <w:t xml:space="preserve"> and dense</w:t>
            </w:r>
            <w:r w:rsidR="005A2EB5">
              <w:rPr>
                <w:rFonts w:ascii="Arial" w:hAnsi="Arial" w:cs="Arial"/>
              </w:rPr>
              <w:t>, but I think the overall d</w:t>
            </w:r>
            <w:r w:rsidR="00137EB0">
              <w:rPr>
                <w:rFonts w:ascii="Arial" w:hAnsi="Arial" w:cs="Arial"/>
              </w:rPr>
              <w:t xml:space="preserve">esign concept is well thought </w:t>
            </w:r>
          </w:p>
          <w:p w14:paraId="61883E0E" w14:textId="77777777" w:rsidR="00A954A4" w:rsidRDefault="00A954A4" w:rsidP="00C002E8">
            <w:pPr>
              <w:rPr>
                <w:rFonts w:ascii="Arial" w:hAnsi="Arial" w:cs="Arial"/>
              </w:rPr>
            </w:pPr>
            <w:r>
              <w:rPr>
                <w:rFonts w:ascii="Arial" w:hAnsi="Arial" w:cs="Arial"/>
              </w:rPr>
              <w:t xml:space="preserve">      </w:t>
            </w:r>
            <w:r w:rsidR="00137EB0">
              <w:rPr>
                <w:rFonts w:ascii="Arial" w:hAnsi="Arial" w:cs="Arial"/>
              </w:rPr>
              <w:t xml:space="preserve">out, </w:t>
            </w:r>
            <w:r>
              <w:rPr>
                <w:rFonts w:ascii="Arial" w:hAnsi="Arial" w:cs="Arial"/>
              </w:rPr>
              <w:t>including the</w:t>
            </w:r>
            <w:r w:rsidR="00137EB0">
              <w:rPr>
                <w:rFonts w:ascii="Arial" w:hAnsi="Arial" w:cs="Arial"/>
              </w:rPr>
              <w:t xml:space="preserve"> </w:t>
            </w:r>
            <w:r w:rsidR="00B473ED">
              <w:rPr>
                <w:rFonts w:ascii="Arial" w:hAnsi="Arial" w:cs="Arial"/>
              </w:rPr>
              <w:t xml:space="preserve">areas of </w:t>
            </w:r>
            <w:r w:rsidR="009C3E3B">
              <w:rPr>
                <w:rFonts w:ascii="Arial" w:hAnsi="Arial" w:cs="Arial"/>
              </w:rPr>
              <w:t xml:space="preserve">biodiversity net gain </w:t>
            </w:r>
            <w:r w:rsidR="00880390">
              <w:rPr>
                <w:rFonts w:ascii="Arial" w:hAnsi="Arial" w:cs="Arial"/>
              </w:rPr>
              <w:t>and attenuation basin</w:t>
            </w:r>
            <w:r w:rsidR="00E347B5">
              <w:rPr>
                <w:rFonts w:ascii="Arial" w:hAnsi="Arial" w:cs="Arial"/>
              </w:rPr>
              <w:t>.</w:t>
            </w:r>
          </w:p>
          <w:p w14:paraId="616B32E7" w14:textId="77777777" w:rsidR="00C96FB7" w:rsidRDefault="00A954A4" w:rsidP="00C002E8">
            <w:pPr>
              <w:rPr>
                <w:rFonts w:ascii="Arial" w:hAnsi="Arial" w:cs="Arial"/>
              </w:rPr>
            </w:pPr>
            <w:r>
              <w:rPr>
                <w:rFonts w:ascii="Arial" w:hAnsi="Arial" w:cs="Arial"/>
              </w:rPr>
              <w:t xml:space="preserve">     </w:t>
            </w:r>
            <w:r w:rsidR="004F0B7B">
              <w:rPr>
                <w:rFonts w:ascii="Arial" w:hAnsi="Arial" w:cs="Arial"/>
              </w:rPr>
              <w:t xml:space="preserve">I will feed back any further comments from Matt Bills, particularly regarding on </w:t>
            </w:r>
          </w:p>
          <w:p w14:paraId="681BEB72" w14:textId="1FFCD7A5" w:rsidR="00675708" w:rsidRDefault="00C96FB7" w:rsidP="00C002E8">
            <w:pPr>
              <w:rPr>
                <w:rFonts w:ascii="Arial" w:hAnsi="Arial" w:cs="Arial"/>
              </w:rPr>
            </w:pPr>
            <w:r>
              <w:rPr>
                <w:rFonts w:ascii="Arial" w:hAnsi="Arial" w:cs="Arial"/>
              </w:rPr>
              <w:t xml:space="preserve">     </w:t>
            </w:r>
            <w:r w:rsidR="004F0B7B">
              <w:rPr>
                <w:rFonts w:ascii="Arial" w:hAnsi="Arial" w:cs="Arial"/>
              </w:rPr>
              <w:t xml:space="preserve">site </w:t>
            </w:r>
            <w:r>
              <w:rPr>
                <w:rFonts w:ascii="Arial" w:hAnsi="Arial" w:cs="Arial"/>
              </w:rPr>
              <w:t>open space</w:t>
            </w:r>
            <w:r w:rsidR="004F0B7B">
              <w:rPr>
                <w:rFonts w:ascii="Arial" w:hAnsi="Arial" w:cs="Arial"/>
              </w:rPr>
              <w:t>/</w:t>
            </w:r>
            <w:r w:rsidR="00E347B5">
              <w:rPr>
                <w:rFonts w:ascii="Arial" w:hAnsi="Arial" w:cs="Arial"/>
              </w:rPr>
              <w:t xml:space="preserve"> </w:t>
            </w:r>
            <w:r w:rsidR="00E818D9">
              <w:rPr>
                <w:rFonts w:ascii="Arial" w:hAnsi="Arial" w:cs="Arial"/>
              </w:rPr>
              <w:t>Play space</w:t>
            </w:r>
            <w:r w:rsidR="004F0B7B">
              <w:rPr>
                <w:rFonts w:ascii="Arial" w:hAnsi="Arial" w:cs="Arial"/>
              </w:rPr>
              <w:t xml:space="preserve"> requirements</w:t>
            </w:r>
            <w:r>
              <w:rPr>
                <w:rFonts w:ascii="Arial" w:hAnsi="Arial" w:cs="Arial"/>
              </w:rPr>
              <w:t xml:space="preserve"> in due course.</w:t>
            </w:r>
          </w:p>
          <w:p w14:paraId="32465EE5" w14:textId="03A30952" w:rsidR="00776DCA" w:rsidRDefault="00675708" w:rsidP="00776DCA">
            <w:pPr>
              <w:rPr>
                <w:rFonts w:ascii="Arial" w:hAnsi="Arial" w:cs="Arial"/>
              </w:rPr>
            </w:pPr>
            <w:r>
              <w:rPr>
                <w:rFonts w:ascii="Arial" w:hAnsi="Arial" w:cs="Arial"/>
              </w:rPr>
              <w:t xml:space="preserve">     </w:t>
            </w:r>
            <w:r w:rsidR="00DA7029">
              <w:rPr>
                <w:rFonts w:ascii="Arial" w:hAnsi="Arial" w:cs="Arial"/>
              </w:rPr>
              <w:t xml:space="preserve">Planting around parking areas is encouraged.  </w:t>
            </w:r>
          </w:p>
          <w:p w14:paraId="2E1ACF10" w14:textId="102EFF2C" w:rsidR="00776DCA" w:rsidRDefault="00DA7029" w:rsidP="00C002E8">
            <w:pPr>
              <w:rPr>
                <w:rFonts w:ascii="Arial" w:hAnsi="Arial" w:cs="Arial"/>
              </w:rPr>
            </w:pPr>
            <w:r>
              <w:rPr>
                <w:rFonts w:ascii="Arial" w:hAnsi="Arial" w:cs="Arial"/>
              </w:rPr>
              <w:t xml:space="preserve"> </w:t>
            </w:r>
            <w:r w:rsidR="00776DCA">
              <w:rPr>
                <w:rFonts w:ascii="Arial" w:hAnsi="Arial" w:cs="Arial"/>
              </w:rPr>
              <w:t xml:space="preserve">   </w:t>
            </w:r>
            <w:r>
              <w:rPr>
                <w:rFonts w:ascii="Arial" w:hAnsi="Arial" w:cs="Arial"/>
              </w:rPr>
              <w:t xml:space="preserve"> Provision should be made for electric vehicle charging and pedestrian </w:t>
            </w:r>
            <w:r w:rsidR="00776DCA">
              <w:rPr>
                <w:rFonts w:ascii="Arial" w:hAnsi="Arial" w:cs="Arial"/>
              </w:rPr>
              <w:t xml:space="preserve"> </w:t>
            </w:r>
          </w:p>
          <w:p w14:paraId="3733CD70" w14:textId="06D77BCB" w:rsidR="004510D7" w:rsidRDefault="00776DCA" w:rsidP="00C002E8">
            <w:pPr>
              <w:rPr>
                <w:rFonts w:ascii="Arial" w:hAnsi="Arial" w:cs="Arial"/>
              </w:rPr>
            </w:pPr>
            <w:r>
              <w:rPr>
                <w:rFonts w:ascii="Arial" w:hAnsi="Arial" w:cs="Arial"/>
              </w:rPr>
              <w:t xml:space="preserve">     </w:t>
            </w:r>
            <w:r w:rsidR="008C1498">
              <w:rPr>
                <w:rFonts w:ascii="Arial" w:hAnsi="Arial" w:cs="Arial"/>
              </w:rPr>
              <w:t>links made</w:t>
            </w:r>
            <w:r w:rsidR="00DA7029">
              <w:rPr>
                <w:rFonts w:ascii="Arial" w:hAnsi="Arial" w:cs="Arial"/>
              </w:rPr>
              <w:t xml:space="preserve"> and enhanced to the nearby bus stop and to the pavements </w:t>
            </w:r>
            <w:r w:rsidR="004510D7">
              <w:rPr>
                <w:rFonts w:ascii="Arial" w:hAnsi="Arial" w:cs="Arial"/>
              </w:rPr>
              <w:t xml:space="preserve"> </w:t>
            </w:r>
          </w:p>
          <w:p w14:paraId="25105669" w14:textId="3888762B" w:rsidR="00DA7029" w:rsidRDefault="004510D7" w:rsidP="00C002E8">
            <w:pPr>
              <w:rPr>
                <w:rFonts w:ascii="Arial" w:hAnsi="Arial" w:cs="Arial"/>
              </w:rPr>
            </w:pPr>
            <w:r>
              <w:rPr>
                <w:rFonts w:ascii="Arial" w:hAnsi="Arial" w:cs="Arial"/>
              </w:rPr>
              <w:t xml:space="preserve">     </w:t>
            </w:r>
            <w:r w:rsidR="00CC03D7">
              <w:rPr>
                <w:rFonts w:ascii="Arial" w:hAnsi="Arial" w:cs="Arial"/>
              </w:rPr>
              <w:t xml:space="preserve">leading </w:t>
            </w:r>
            <w:r w:rsidR="00DA7029">
              <w:rPr>
                <w:rFonts w:ascii="Arial" w:hAnsi="Arial" w:cs="Arial"/>
              </w:rPr>
              <w:t xml:space="preserve">up to.  </w:t>
            </w:r>
          </w:p>
          <w:p w14:paraId="7997CAD9" w14:textId="77777777" w:rsidR="00C23665" w:rsidRDefault="00C23665" w:rsidP="00C002E8">
            <w:pPr>
              <w:rPr>
                <w:rFonts w:ascii="Arial" w:hAnsi="Arial" w:cs="Arial"/>
              </w:rPr>
            </w:pPr>
          </w:p>
          <w:p w14:paraId="29292F00" w14:textId="27146924" w:rsidR="0007548B" w:rsidRPr="0007548B" w:rsidRDefault="000E38FF" w:rsidP="00056B3E">
            <w:pPr>
              <w:rPr>
                <w:rFonts w:ascii="Arial" w:hAnsi="Arial" w:cs="Arial"/>
                <w:b/>
              </w:rPr>
            </w:pPr>
            <w:r>
              <w:rPr>
                <w:rFonts w:ascii="Arial" w:hAnsi="Arial" w:cs="Arial"/>
                <w:b/>
              </w:rPr>
              <w:t>4</w:t>
            </w:r>
            <w:r w:rsidR="00244A9F" w:rsidRPr="00DE67E7">
              <w:rPr>
                <w:rFonts w:ascii="Arial" w:hAnsi="Arial" w:cs="Arial"/>
                <w:b/>
              </w:rPr>
              <w:t xml:space="preserve">. </w:t>
            </w:r>
            <w:r w:rsidR="0007548B" w:rsidRPr="0007548B">
              <w:rPr>
                <w:rFonts w:ascii="Arial" w:hAnsi="Arial" w:cs="Arial"/>
                <w:b/>
              </w:rPr>
              <w:t>Residential Amenity</w:t>
            </w:r>
          </w:p>
          <w:p w14:paraId="1DF38A82" w14:textId="77777777" w:rsidR="00BD3C10" w:rsidRDefault="0007548B" w:rsidP="00C31359">
            <w:pPr>
              <w:rPr>
                <w:rFonts w:ascii="Arial" w:hAnsi="Arial" w:cs="Arial"/>
              </w:rPr>
            </w:pPr>
            <w:r>
              <w:rPr>
                <w:rFonts w:ascii="Arial" w:hAnsi="Arial" w:cs="Arial"/>
              </w:rPr>
              <w:t xml:space="preserve">     </w:t>
            </w:r>
            <w:r w:rsidR="008D4F79">
              <w:rPr>
                <w:rFonts w:ascii="Arial" w:hAnsi="Arial" w:cs="Arial"/>
              </w:rPr>
              <w:t>Given the site location, I don’t envisage that this will be a particular issue but</w:t>
            </w:r>
            <w:r w:rsidR="00085003">
              <w:rPr>
                <w:rFonts w:ascii="Arial" w:hAnsi="Arial" w:cs="Arial"/>
              </w:rPr>
              <w:t xml:space="preserve"> </w:t>
            </w:r>
          </w:p>
          <w:p w14:paraId="718FB7B0" w14:textId="77777777" w:rsidR="00BD3C10" w:rsidRDefault="00BD3C10" w:rsidP="00C31359">
            <w:pPr>
              <w:rPr>
                <w:rFonts w:ascii="Arial" w:hAnsi="Arial" w:cs="Arial"/>
              </w:rPr>
            </w:pPr>
            <w:r>
              <w:rPr>
                <w:rFonts w:ascii="Arial" w:hAnsi="Arial" w:cs="Arial"/>
              </w:rPr>
              <w:t xml:space="preserve">     </w:t>
            </w:r>
            <w:r w:rsidR="00085003">
              <w:rPr>
                <w:rFonts w:ascii="Arial" w:hAnsi="Arial" w:cs="Arial"/>
              </w:rPr>
              <w:t xml:space="preserve">please refer to the Development Management SPG in respect of minimum </w:t>
            </w:r>
          </w:p>
          <w:p w14:paraId="7A2243BD" w14:textId="77777777" w:rsidR="00BD3C10" w:rsidRDefault="00BD3C10" w:rsidP="00C31359">
            <w:pPr>
              <w:rPr>
                <w:rFonts w:ascii="Arial" w:hAnsi="Arial" w:cs="Arial"/>
              </w:rPr>
            </w:pPr>
            <w:r>
              <w:rPr>
                <w:rFonts w:ascii="Arial" w:hAnsi="Arial" w:cs="Arial"/>
              </w:rPr>
              <w:t xml:space="preserve">     </w:t>
            </w:r>
            <w:r w:rsidR="00085003">
              <w:rPr>
                <w:rFonts w:ascii="Arial" w:hAnsi="Arial" w:cs="Arial"/>
              </w:rPr>
              <w:t>distance to/between properties.</w:t>
            </w:r>
            <w:r>
              <w:rPr>
                <w:rFonts w:ascii="Arial" w:hAnsi="Arial" w:cs="Arial"/>
              </w:rPr>
              <w:t xml:space="preserve"> A Construction Management Plan will be </w:t>
            </w:r>
          </w:p>
          <w:p w14:paraId="07BF1928" w14:textId="2F815FDC" w:rsidR="00C31359" w:rsidRDefault="00D1365D" w:rsidP="00C31359">
            <w:pPr>
              <w:rPr>
                <w:rFonts w:ascii="Arial" w:hAnsi="Arial" w:cs="Arial"/>
              </w:rPr>
            </w:pPr>
            <w:r>
              <w:rPr>
                <w:rFonts w:ascii="Arial" w:hAnsi="Arial" w:cs="Arial"/>
              </w:rPr>
              <w:t xml:space="preserve">     </w:t>
            </w:r>
            <w:r w:rsidR="00BD3C10">
              <w:rPr>
                <w:rFonts w:ascii="Arial" w:hAnsi="Arial" w:cs="Arial"/>
              </w:rPr>
              <w:t>required.</w:t>
            </w:r>
          </w:p>
          <w:p w14:paraId="4AFF26E2" w14:textId="13B4DF62" w:rsidR="00CC03D7" w:rsidRDefault="00CC03D7" w:rsidP="00056B3E">
            <w:pPr>
              <w:rPr>
                <w:rFonts w:ascii="Arial" w:hAnsi="Arial" w:cs="Arial"/>
              </w:rPr>
            </w:pPr>
          </w:p>
          <w:p w14:paraId="66EB7DAB" w14:textId="4D285C7A" w:rsidR="00AA670B" w:rsidRDefault="00A36DA9" w:rsidP="00056B3E">
            <w:pPr>
              <w:rPr>
                <w:rFonts w:ascii="Arial" w:hAnsi="Arial" w:cs="Arial"/>
              </w:rPr>
            </w:pPr>
            <w:r>
              <w:rPr>
                <w:rFonts w:ascii="Arial" w:hAnsi="Arial" w:cs="Arial"/>
              </w:rPr>
              <w:lastRenderedPageBreak/>
              <w:t xml:space="preserve"> </w:t>
            </w:r>
          </w:p>
          <w:p w14:paraId="4B90A2F5" w14:textId="14D48D31" w:rsidR="00C55C0B" w:rsidRPr="00DE67E7" w:rsidRDefault="00416C7F" w:rsidP="00DE67E7">
            <w:pPr>
              <w:rPr>
                <w:rFonts w:ascii="Arial" w:hAnsi="Arial" w:cs="Arial"/>
                <w:b/>
              </w:rPr>
            </w:pPr>
            <w:r>
              <w:rPr>
                <w:rFonts w:ascii="Arial" w:hAnsi="Arial" w:cs="Arial"/>
                <w:b/>
              </w:rPr>
              <w:t>5</w:t>
            </w:r>
            <w:r w:rsidR="00AA670B" w:rsidRPr="00DE67E7">
              <w:rPr>
                <w:rFonts w:ascii="Arial" w:hAnsi="Arial" w:cs="Arial"/>
                <w:b/>
              </w:rPr>
              <w:t xml:space="preserve">.  </w:t>
            </w:r>
            <w:r w:rsidR="00C55C0B" w:rsidRPr="00DE67E7">
              <w:rPr>
                <w:rFonts w:ascii="Arial" w:hAnsi="Arial" w:cs="Arial"/>
                <w:b/>
              </w:rPr>
              <w:t>Highway Matters</w:t>
            </w:r>
          </w:p>
          <w:p w14:paraId="6F3F282C" w14:textId="114741BB" w:rsidR="008F77D8" w:rsidRDefault="008306EC" w:rsidP="00C23665">
            <w:pPr>
              <w:pStyle w:val="ListParagraph"/>
              <w:ind w:left="289"/>
              <w:rPr>
                <w:rFonts w:ascii="Arial" w:hAnsi="Arial" w:cs="Arial"/>
              </w:rPr>
            </w:pPr>
            <w:r>
              <w:rPr>
                <w:rFonts w:ascii="Arial" w:hAnsi="Arial" w:cs="Arial"/>
              </w:rPr>
              <w:t>I understand that</w:t>
            </w:r>
            <w:r w:rsidR="00C31359">
              <w:rPr>
                <w:rFonts w:ascii="Arial" w:hAnsi="Arial" w:cs="Arial"/>
              </w:rPr>
              <w:t xml:space="preserve"> you are liaising separately with</w:t>
            </w:r>
            <w:r>
              <w:rPr>
                <w:rFonts w:ascii="Arial" w:hAnsi="Arial" w:cs="Arial"/>
              </w:rPr>
              <w:t xml:space="preserve"> Leicestershire County</w:t>
            </w:r>
            <w:r w:rsidR="00465D87">
              <w:rPr>
                <w:rFonts w:ascii="Arial" w:hAnsi="Arial" w:cs="Arial"/>
              </w:rPr>
              <w:t xml:space="preserve"> Council (highways)</w:t>
            </w:r>
            <w:r w:rsidR="00BA67F2">
              <w:rPr>
                <w:rFonts w:ascii="Arial" w:hAnsi="Arial" w:cs="Arial"/>
              </w:rPr>
              <w:t xml:space="preserve">.   Internally, your layout should provide sufficient off-street parking for each use (the Leicestershire Highway Design Guide refers) and promote sustainable transport methods, as suggested in point 3 above.  </w:t>
            </w:r>
          </w:p>
          <w:p w14:paraId="77DC3616" w14:textId="77777777" w:rsidR="00C23665" w:rsidRDefault="00C23665" w:rsidP="00BA67F2">
            <w:pPr>
              <w:rPr>
                <w:rFonts w:ascii="Arial" w:hAnsi="Arial" w:cs="Arial"/>
              </w:rPr>
            </w:pPr>
          </w:p>
          <w:p w14:paraId="01588502" w14:textId="77777777" w:rsidR="00BA67F2" w:rsidRDefault="00BA67F2" w:rsidP="00BA67F2">
            <w:pPr>
              <w:rPr>
                <w:rFonts w:ascii="Arial" w:hAnsi="Arial" w:cs="Arial"/>
                <w:b/>
              </w:rPr>
            </w:pPr>
            <w:r w:rsidRPr="00F45946">
              <w:rPr>
                <w:rFonts w:ascii="Arial" w:hAnsi="Arial" w:cs="Arial"/>
                <w:b/>
              </w:rPr>
              <w:t>6.  Flooding and Drainage</w:t>
            </w:r>
          </w:p>
          <w:p w14:paraId="5BBB62AA" w14:textId="77777777" w:rsidR="001A5D48" w:rsidRPr="00F45946" w:rsidRDefault="001A5D48" w:rsidP="00BA67F2">
            <w:pPr>
              <w:rPr>
                <w:rFonts w:ascii="Arial" w:hAnsi="Arial" w:cs="Arial"/>
                <w:b/>
              </w:rPr>
            </w:pPr>
          </w:p>
          <w:p w14:paraId="0976B2A9" w14:textId="330A00C1" w:rsidR="00E4388F" w:rsidRDefault="00E4388F" w:rsidP="00E4388F">
            <w:pPr>
              <w:pStyle w:val="ListParagraph"/>
              <w:ind w:left="289"/>
              <w:rPr>
                <w:rFonts w:ascii="Arial" w:hAnsi="Arial" w:cs="Arial"/>
              </w:rPr>
            </w:pPr>
            <w:r>
              <w:rPr>
                <w:rFonts w:ascii="Arial" w:hAnsi="Arial" w:cs="Arial"/>
              </w:rPr>
              <w:t xml:space="preserve">You </w:t>
            </w:r>
            <w:r w:rsidR="00D1365D">
              <w:rPr>
                <w:rFonts w:ascii="Arial" w:hAnsi="Arial" w:cs="Arial"/>
              </w:rPr>
              <w:t>should submit</w:t>
            </w:r>
            <w:r>
              <w:rPr>
                <w:rFonts w:ascii="Arial" w:hAnsi="Arial" w:cs="Arial"/>
              </w:rPr>
              <w:t xml:space="preserve"> a full Flood Risk Assessment and Drainage Strategy which addresses all of these 10 points, upfront with the application.  In accordance with Local Plan policy CC3, the FRA must also include an assessment of existing run-off rates, calculation of greenfield run-off rates, identification of measures to reduce run-off rates, calculation of proposed run-off rates and calculation of increased risk due to climate change.</w:t>
            </w:r>
          </w:p>
          <w:p w14:paraId="3BF34A62" w14:textId="77777777" w:rsidR="00BA67F2" w:rsidRDefault="00BA67F2" w:rsidP="00BA67F2">
            <w:pPr>
              <w:rPr>
                <w:rFonts w:ascii="Arial" w:hAnsi="Arial" w:cs="Arial"/>
              </w:rPr>
            </w:pPr>
          </w:p>
          <w:p w14:paraId="2624697C" w14:textId="16620DCF" w:rsidR="0069544C" w:rsidRDefault="00152BFE" w:rsidP="00BA67F2">
            <w:pPr>
              <w:rPr>
                <w:rFonts w:ascii="Arial" w:hAnsi="Arial" w:cs="Arial"/>
                <w:b/>
              </w:rPr>
            </w:pPr>
            <w:r>
              <w:rPr>
                <w:rFonts w:ascii="Arial" w:hAnsi="Arial" w:cs="Arial"/>
                <w:b/>
              </w:rPr>
              <w:t>7</w:t>
            </w:r>
            <w:r w:rsidR="0069544C" w:rsidRPr="00152BFE">
              <w:rPr>
                <w:rFonts w:ascii="Arial" w:hAnsi="Arial" w:cs="Arial"/>
                <w:b/>
              </w:rPr>
              <w:t>.  Ecology</w:t>
            </w:r>
            <w:r w:rsidR="009055FD">
              <w:rPr>
                <w:rFonts w:ascii="Arial" w:hAnsi="Arial" w:cs="Arial"/>
                <w:b/>
              </w:rPr>
              <w:t xml:space="preserve"> and Trees</w:t>
            </w:r>
          </w:p>
          <w:p w14:paraId="6CA09149" w14:textId="77777777" w:rsidR="009C1960" w:rsidRDefault="009C1960" w:rsidP="00BA67F2">
            <w:pPr>
              <w:rPr>
                <w:rFonts w:ascii="Arial" w:hAnsi="Arial" w:cs="Arial"/>
                <w:b/>
              </w:rPr>
            </w:pPr>
          </w:p>
          <w:p w14:paraId="052ADE81" w14:textId="77777777" w:rsidR="001A5D48" w:rsidRDefault="009C1960" w:rsidP="00BA67F2">
            <w:pPr>
              <w:rPr>
                <w:rFonts w:ascii="Arial" w:hAnsi="Arial" w:cs="Arial"/>
                <w:bCs/>
              </w:rPr>
            </w:pPr>
            <w:r w:rsidRPr="00DF34C8">
              <w:rPr>
                <w:rFonts w:ascii="Arial" w:hAnsi="Arial" w:cs="Arial"/>
                <w:bCs/>
              </w:rPr>
              <w:t xml:space="preserve">     I note that you propose</w:t>
            </w:r>
            <w:r w:rsidR="00331C27">
              <w:rPr>
                <w:rFonts w:ascii="Arial" w:hAnsi="Arial" w:cs="Arial"/>
                <w:bCs/>
              </w:rPr>
              <w:t xml:space="preserve"> to provide onsite biodiversity </w:t>
            </w:r>
            <w:r w:rsidR="00D42686">
              <w:rPr>
                <w:rFonts w:ascii="Arial" w:hAnsi="Arial" w:cs="Arial"/>
                <w:bCs/>
              </w:rPr>
              <w:t>net gain</w:t>
            </w:r>
            <w:r w:rsidR="00821664">
              <w:rPr>
                <w:rFonts w:ascii="Arial" w:hAnsi="Arial" w:cs="Arial"/>
                <w:bCs/>
              </w:rPr>
              <w:t xml:space="preserve"> in accordance</w:t>
            </w:r>
          </w:p>
          <w:p w14:paraId="3AF523B6" w14:textId="77777777" w:rsidR="001A5D48" w:rsidRDefault="001A5D48" w:rsidP="00BA67F2">
            <w:pPr>
              <w:rPr>
                <w:rFonts w:ascii="Arial" w:hAnsi="Arial" w:cs="Arial"/>
                <w:bCs/>
              </w:rPr>
            </w:pPr>
            <w:r>
              <w:rPr>
                <w:rFonts w:ascii="Arial" w:hAnsi="Arial" w:cs="Arial"/>
                <w:bCs/>
              </w:rPr>
              <w:t xml:space="preserve">  </w:t>
            </w:r>
            <w:r w:rsidR="00821664">
              <w:rPr>
                <w:rFonts w:ascii="Arial" w:hAnsi="Arial" w:cs="Arial"/>
                <w:bCs/>
              </w:rPr>
              <w:t xml:space="preserve"> </w:t>
            </w:r>
            <w:r>
              <w:rPr>
                <w:rFonts w:ascii="Arial" w:hAnsi="Arial" w:cs="Arial"/>
                <w:bCs/>
              </w:rPr>
              <w:t xml:space="preserve">  </w:t>
            </w:r>
            <w:r w:rsidR="00821664">
              <w:rPr>
                <w:rFonts w:ascii="Arial" w:hAnsi="Arial" w:cs="Arial"/>
                <w:bCs/>
              </w:rPr>
              <w:t>with</w:t>
            </w:r>
            <w:r w:rsidR="00D42686">
              <w:rPr>
                <w:rFonts w:ascii="Arial" w:hAnsi="Arial" w:cs="Arial"/>
                <w:bCs/>
              </w:rPr>
              <w:t xml:space="preserve"> </w:t>
            </w:r>
            <w:r w:rsidR="00821664">
              <w:rPr>
                <w:rFonts w:ascii="Arial" w:hAnsi="Arial" w:cs="Arial"/>
                <w:bCs/>
              </w:rPr>
              <w:t>National and local requirements</w:t>
            </w:r>
            <w:r w:rsidR="00D42686">
              <w:rPr>
                <w:rFonts w:ascii="Arial" w:hAnsi="Arial" w:cs="Arial"/>
                <w:bCs/>
              </w:rPr>
              <w:t>, which is welcomed</w:t>
            </w:r>
            <w:r w:rsidR="0011359E">
              <w:rPr>
                <w:rFonts w:ascii="Arial" w:hAnsi="Arial" w:cs="Arial"/>
                <w:bCs/>
              </w:rPr>
              <w:t>, and also to retain</w:t>
            </w:r>
          </w:p>
          <w:p w14:paraId="1AD9C894" w14:textId="77777777" w:rsidR="00B62D72" w:rsidRDefault="001A5D48" w:rsidP="00BA67F2">
            <w:pPr>
              <w:rPr>
                <w:rFonts w:ascii="Arial" w:hAnsi="Arial" w:cs="Arial"/>
                <w:bCs/>
              </w:rPr>
            </w:pPr>
            <w:r>
              <w:rPr>
                <w:rFonts w:ascii="Arial" w:hAnsi="Arial" w:cs="Arial"/>
                <w:bCs/>
              </w:rPr>
              <w:t xml:space="preserve">    </w:t>
            </w:r>
            <w:r w:rsidR="0011359E">
              <w:rPr>
                <w:rFonts w:ascii="Arial" w:hAnsi="Arial" w:cs="Arial"/>
                <w:bCs/>
              </w:rPr>
              <w:t xml:space="preserve"> existing hedges and trees to the site perimeters.</w:t>
            </w:r>
            <w:r w:rsidR="00BE630D">
              <w:rPr>
                <w:rFonts w:ascii="Arial" w:hAnsi="Arial" w:cs="Arial"/>
                <w:bCs/>
              </w:rPr>
              <w:t xml:space="preserve"> </w:t>
            </w:r>
            <w:r w:rsidR="00F1673D">
              <w:rPr>
                <w:rFonts w:ascii="Arial" w:hAnsi="Arial" w:cs="Arial"/>
                <w:bCs/>
              </w:rPr>
              <w:t xml:space="preserve">I would prefer to see all </w:t>
            </w:r>
            <w:r w:rsidR="00B62D72">
              <w:rPr>
                <w:rFonts w:ascii="Arial" w:hAnsi="Arial" w:cs="Arial"/>
                <w:bCs/>
              </w:rPr>
              <w:t xml:space="preserve"> </w:t>
            </w:r>
          </w:p>
          <w:p w14:paraId="4DF3D4DC" w14:textId="77777777" w:rsidR="00B62D72" w:rsidRDefault="00B62D72" w:rsidP="00BA67F2">
            <w:pPr>
              <w:rPr>
                <w:rFonts w:ascii="Arial" w:hAnsi="Arial" w:cs="Arial"/>
                <w:bCs/>
              </w:rPr>
            </w:pPr>
            <w:r>
              <w:rPr>
                <w:rFonts w:ascii="Arial" w:hAnsi="Arial" w:cs="Arial"/>
                <w:bCs/>
              </w:rPr>
              <w:t xml:space="preserve">     </w:t>
            </w:r>
            <w:r w:rsidR="00F1673D">
              <w:rPr>
                <w:rFonts w:ascii="Arial" w:hAnsi="Arial" w:cs="Arial"/>
                <w:bCs/>
              </w:rPr>
              <w:t xml:space="preserve">boundary hedges outside of the </w:t>
            </w:r>
            <w:r w:rsidR="00E23057">
              <w:rPr>
                <w:rFonts w:ascii="Arial" w:hAnsi="Arial" w:cs="Arial"/>
                <w:bCs/>
              </w:rPr>
              <w:t>residential curtilage as this will help to ensure</w:t>
            </w:r>
          </w:p>
          <w:p w14:paraId="475C3F16" w14:textId="77777777" w:rsidR="00E818D9" w:rsidRDefault="00B62D72" w:rsidP="00BA67F2">
            <w:pPr>
              <w:rPr>
                <w:rFonts w:ascii="Arial" w:hAnsi="Arial" w:cs="Arial"/>
                <w:bCs/>
              </w:rPr>
            </w:pPr>
            <w:r>
              <w:rPr>
                <w:rFonts w:ascii="Arial" w:hAnsi="Arial" w:cs="Arial"/>
                <w:bCs/>
              </w:rPr>
              <w:t xml:space="preserve">     </w:t>
            </w:r>
            <w:r w:rsidR="00E23057">
              <w:rPr>
                <w:rFonts w:ascii="Arial" w:hAnsi="Arial" w:cs="Arial"/>
                <w:bCs/>
              </w:rPr>
              <w:t xml:space="preserve"> retention and prop</w:t>
            </w:r>
            <w:r>
              <w:rPr>
                <w:rFonts w:ascii="Arial" w:hAnsi="Arial" w:cs="Arial"/>
                <w:bCs/>
              </w:rPr>
              <w:t xml:space="preserve">er maintenance-this is often recommended by </w:t>
            </w:r>
            <w:r w:rsidR="00E818D9">
              <w:rPr>
                <w:rFonts w:ascii="Arial" w:hAnsi="Arial" w:cs="Arial"/>
                <w:bCs/>
              </w:rPr>
              <w:t>Ecology. This</w:t>
            </w:r>
            <w:r w:rsidR="00BE630D">
              <w:rPr>
                <w:rFonts w:ascii="Arial" w:hAnsi="Arial" w:cs="Arial"/>
                <w:bCs/>
              </w:rPr>
              <w:t xml:space="preserve"> </w:t>
            </w:r>
          </w:p>
          <w:p w14:paraId="45649501" w14:textId="00E75F72" w:rsidR="00E818D9" w:rsidRDefault="00E818D9" w:rsidP="00BA67F2">
            <w:pPr>
              <w:rPr>
                <w:rFonts w:ascii="Arial" w:hAnsi="Arial" w:cs="Arial"/>
                <w:bCs/>
              </w:rPr>
            </w:pPr>
            <w:r>
              <w:rPr>
                <w:rFonts w:ascii="Arial" w:hAnsi="Arial" w:cs="Arial"/>
                <w:bCs/>
              </w:rPr>
              <w:t xml:space="preserve">     </w:t>
            </w:r>
            <w:r w:rsidR="00BE630D">
              <w:rPr>
                <w:rFonts w:ascii="Arial" w:hAnsi="Arial" w:cs="Arial"/>
                <w:bCs/>
              </w:rPr>
              <w:t xml:space="preserve">will be very </w:t>
            </w:r>
            <w:r w:rsidR="00D1365D">
              <w:rPr>
                <w:rFonts w:ascii="Arial" w:hAnsi="Arial" w:cs="Arial"/>
                <w:bCs/>
              </w:rPr>
              <w:t>important for</w:t>
            </w:r>
            <w:r w:rsidR="00BE630D">
              <w:rPr>
                <w:rFonts w:ascii="Arial" w:hAnsi="Arial" w:cs="Arial"/>
                <w:bCs/>
              </w:rPr>
              <w:t xml:space="preserve"> </w:t>
            </w:r>
            <w:r w:rsidR="001A5D48">
              <w:rPr>
                <w:rFonts w:ascii="Arial" w:hAnsi="Arial" w:cs="Arial"/>
                <w:bCs/>
              </w:rPr>
              <w:t>both screening</w:t>
            </w:r>
            <w:r w:rsidR="00BE630D">
              <w:rPr>
                <w:rFonts w:ascii="Arial" w:hAnsi="Arial" w:cs="Arial"/>
                <w:bCs/>
              </w:rPr>
              <w:t xml:space="preserve"> and </w:t>
            </w:r>
            <w:r w:rsidR="00A44D03">
              <w:rPr>
                <w:rFonts w:ascii="Arial" w:hAnsi="Arial" w:cs="Arial"/>
                <w:bCs/>
              </w:rPr>
              <w:t>ecological</w:t>
            </w:r>
            <w:r w:rsidR="00BE630D">
              <w:rPr>
                <w:rFonts w:ascii="Arial" w:hAnsi="Arial" w:cs="Arial"/>
                <w:bCs/>
              </w:rPr>
              <w:t xml:space="preserve"> </w:t>
            </w:r>
            <w:r w:rsidR="0073673B">
              <w:rPr>
                <w:rFonts w:ascii="Arial" w:hAnsi="Arial" w:cs="Arial"/>
                <w:bCs/>
              </w:rPr>
              <w:t xml:space="preserve">benefits. Additional </w:t>
            </w:r>
          </w:p>
          <w:p w14:paraId="00B9E0A6" w14:textId="76FEA92F" w:rsidR="009C1960" w:rsidRPr="00DF34C8" w:rsidRDefault="00E818D9" w:rsidP="00BA67F2">
            <w:pPr>
              <w:rPr>
                <w:rFonts w:ascii="Arial" w:hAnsi="Arial" w:cs="Arial"/>
                <w:bCs/>
              </w:rPr>
            </w:pPr>
            <w:r>
              <w:rPr>
                <w:rFonts w:ascii="Arial" w:hAnsi="Arial" w:cs="Arial"/>
                <w:bCs/>
              </w:rPr>
              <w:t xml:space="preserve">     </w:t>
            </w:r>
            <w:r w:rsidR="0073673B">
              <w:rPr>
                <w:rFonts w:ascii="Arial" w:hAnsi="Arial" w:cs="Arial"/>
                <w:bCs/>
              </w:rPr>
              <w:t xml:space="preserve">native planting </w:t>
            </w:r>
            <w:r w:rsidR="00D1365D">
              <w:rPr>
                <w:rFonts w:ascii="Arial" w:hAnsi="Arial" w:cs="Arial"/>
                <w:bCs/>
              </w:rPr>
              <w:t>throughout</w:t>
            </w:r>
            <w:r w:rsidR="0073673B">
              <w:rPr>
                <w:rFonts w:ascii="Arial" w:hAnsi="Arial" w:cs="Arial"/>
                <w:bCs/>
              </w:rPr>
              <w:t xml:space="preserve"> the </w:t>
            </w:r>
            <w:r>
              <w:rPr>
                <w:rFonts w:ascii="Arial" w:hAnsi="Arial" w:cs="Arial"/>
                <w:bCs/>
              </w:rPr>
              <w:t>site would</w:t>
            </w:r>
            <w:r w:rsidR="007F6D4A">
              <w:rPr>
                <w:rFonts w:ascii="Arial" w:hAnsi="Arial" w:cs="Arial"/>
                <w:bCs/>
              </w:rPr>
              <w:t xml:space="preserve"> also be beneficial.</w:t>
            </w:r>
          </w:p>
          <w:p w14:paraId="47D3587D" w14:textId="77777777" w:rsidR="007F6D4A" w:rsidRDefault="008319C8" w:rsidP="00675614">
            <w:pPr>
              <w:rPr>
                <w:rFonts w:ascii="Arial" w:hAnsi="Arial" w:cs="Arial"/>
              </w:rPr>
            </w:pPr>
            <w:r>
              <w:rPr>
                <w:rFonts w:ascii="Arial" w:hAnsi="Arial" w:cs="Arial"/>
              </w:rPr>
              <w:t xml:space="preserve">     </w:t>
            </w:r>
          </w:p>
          <w:p w14:paraId="266F8DA7" w14:textId="202E2320" w:rsidR="00701B40" w:rsidRPr="007F6D4A" w:rsidRDefault="007F6D4A" w:rsidP="00675614">
            <w:pPr>
              <w:rPr>
                <w:rFonts w:ascii="Arial" w:hAnsi="Arial" w:cs="Arial"/>
                <w:b/>
                <w:bCs/>
              </w:rPr>
            </w:pPr>
            <w:r w:rsidRPr="007F6D4A">
              <w:rPr>
                <w:rFonts w:ascii="Arial" w:hAnsi="Arial" w:cs="Arial"/>
                <w:b/>
                <w:bCs/>
              </w:rPr>
              <w:t xml:space="preserve">     </w:t>
            </w:r>
            <w:r w:rsidR="00A806C9" w:rsidRPr="007F6D4A">
              <w:rPr>
                <w:rFonts w:ascii="Arial" w:hAnsi="Arial" w:cs="Arial"/>
                <w:b/>
                <w:bCs/>
              </w:rPr>
              <w:t>Neighbourhood Plan policies:</w:t>
            </w:r>
          </w:p>
          <w:p w14:paraId="74959620" w14:textId="47763A3E" w:rsidR="00A806C9" w:rsidRDefault="00303C9F" w:rsidP="00675614">
            <w:pPr>
              <w:rPr>
                <w:rFonts w:ascii="Arial" w:hAnsi="Arial" w:cs="Arial"/>
              </w:rPr>
            </w:pPr>
            <w:r>
              <w:rPr>
                <w:rFonts w:ascii="Arial" w:hAnsi="Arial" w:cs="Arial"/>
              </w:rPr>
              <w:t xml:space="preserve">     </w:t>
            </w:r>
          </w:p>
          <w:p w14:paraId="70792B4E" w14:textId="12E60CB8" w:rsidR="00152BFE" w:rsidRDefault="00303C9F" w:rsidP="00C55C0B">
            <w:pPr>
              <w:pStyle w:val="ListParagraph"/>
              <w:ind w:left="289"/>
              <w:rPr>
                <w:rFonts w:ascii="Arial" w:hAnsi="Arial" w:cs="Arial"/>
              </w:rPr>
            </w:pPr>
            <w:r w:rsidRPr="00303C9F">
              <w:rPr>
                <w:rFonts w:ascii="Arial" w:hAnsi="Arial" w:cs="Arial"/>
              </w:rPr>
              <w:t xml:space="preserve">POLICY ENV 4: LOCAL LANDSCAPE CHARACTER The area mapped in figure 8 </w:t>
            </w:r>
            <w:r w:rsidR="00C90073">
              <w:rPr>
                <w:rFonts w:ascii="Arial" w:hAnsi="Arial" w:cs="Arial"/>
              </w:rPr>
              <w:t xml:space="preserve"> (page 41)</w:t>
            </w:r>
            <w:r w:rsidR="003446D8">
              <w:rPr>
                <w:rFonts w:ascii="Arial" w:hAnsi="Arial" w:cs="Arial"/>
              </w:rPr>
              <w:t xml:space="preserve">, </w:t>
            </w:r>
            <w:r w:rsidRPr="00303C9F">
              <w:rPr>
                <w:rFonts w:ascii="Arial" w:hAnsi="Arial" w:cs="Arial"/>
              </w:rPr>
              <w:t>comprises a landscape that is an important and highly valued environmental resource within Husbands Bosworth parish. Development must respect the distinctive landscape character of the area as identified in the Laughton Hills Landscape Character Area. Development should respect features of landscape importance, safeguard important views, skylines and landmarks and restore or provide equivalent mitigation for landscapes that would be harmed as a result of development.</w:t>
            </w:r>
          </w:p>
          <w:p w14:paraId="7D277396" w14:textId="77CC0A85" w:rsidR="00662603" w:rsidRDefault="00662603" w:rsidP="00C55C0B">
            <w:pPr>
              <w:pStyle w:val="ListParagraph"/>
              <w:ind w:left="289"/>
              <w:rPr>
                <w:rFonts w:ascii="Arial" w:hAnsi="Arial" w:cs="Arial"/>
              </w:rPr>
            </w:pPr>
            <w:r w:rsidRPr="00662603">
              <w:rPr>
                <w:rFonts w:ascii="Arial" w:hAnsi="Arial" w:cs="Arial"/>
              </w:rPr>
              <w:t xml:space="preserve">POLICY ENV 7: BIODIVERSITY PROTECTION IN NEW DEVELOPMENT – The provision of the following will be supported: a. Roof and wall construction following technical best-practice recommendations for integral bird nest boxes and bat breeding and </w:t>
            </w:r>
            <w:r w:rsidR="00D1365D" w:rsidRPr="00662603">
              <w:rPr>
                <w:rFonts w:ascii="Arial" w:hAnsi="Arial" w:cs="Arial"/>
              </w:rPr>
              <w:t>roosting sites</w:t>
            </w:r>
            <w:r w:rsidRPr="00662603">
              <w:rPr>
                <w:rFonts w:ascii="Arial" w:hAnsi="Arial" w:cs="Arial"/>
              </w:rPr>
              <w:t xml:space="preserve"> b. Hedges (or fences with ground-level gaps) for property boundaries that maintain connectivity of habitat for hedgehogs</w:t>
            </w:r>
          </w:p>
          <w:p w14:paraId="69ED9385" w14:textId="77777777" w:rsidR="00662603" w:rsidRDefault="00662603" w:rsidP="00C55C0B">
            <w:pPr>
              <w:pStyle w:val="ListParagraph"/>
              <w:ind w:left="289"/>
              <w:rPr>
                <w:rFonts w:ascii="Arial" w:hAnsi="Arial" w:cs="Arial"/>
              </w:rPr>
            </w:pPr>
          </w:p>
          <w:p w14:paraId="122DDE08" w14:textId="77777777" w:rsidR="00662603" w:rsidRDefault="00662603" w:rsidP="00C55C0B">
            <w:pPr>
              <w:pStyle w:val="ListParagraph"/>
              <w:ind w:left="289"/>
              <w:rPr>
                <w:rFonts w:ascii="Arial" w:hAnsi="Arial" w:cs="Arial"/>
              </w:rPr>
            </w:pPr>
          </w:p>
          <w:p w14:paraId="2A44C1BC" w14:textId="650E68B0" w:rsidR="004336C3" w:rsidRPr="00403EB3" w:rsidRDefault="00416C7F" w:rsidP="00403EB3">
            <w:pPr>
              <w:rPr>
                <w:rFonts w:ascii="Arial" w:hAnsi="Arial" w:cs="Arial"/>
                <w:b/>
              </w:rPr>
            </w:pPr>
            <w:r>
              <w:rPr>
                <w:rFonts w:ascii="Arial" w:hAnsi="Arial" w:cs="Arial"/>
                <w:b/>
              </w:rPr>
              <w:t>6</w:t>
            </w:r>
            <w:r w:rsidR="004336C3" w:rsidRPr="00403EB3">
              <w:rPr>
                <w:rFonts w:ascii="Arial" w:hAnsi="Arial" w:cs="Arial"/>
                <w:b/>
              </w:rPr>
              <w:t>.  Determination</w:t>
            </w:r>
          </w:p>
          <w:p w14:paraId="0875F437" w14:textId="7E8EAD26" w:rsidR="00701B40" w:rsidRDefault="004336C3" w:rsidP="00701B40">
            <w:pPr>
              <w:pStyle w:val="ListParagraph"/>
              <w:ind w:left="289"/>
              <w:rPr>
                <w:rFonts w:ascii="Arial" w:hAnsi="Arial" w:cs="Arial"/>
              </w:rPr>
            </w:pPr>
            <w:r>
              <w:rPr>
                <w:rFonts w:ascii="Arial" w:hAnsi="Arial" w:cs="Arial"/>
              </w:rPr>
              <w:t xml:space="preserve">The application would fall to be determined </w:t>
            </w:r>
            <w:r w:rsidR="00080ACD">
              <w:rPr>
                <w:rFonts w:ascii="Arial" w:hAnsi="Arial" w:cs="Arial"/>
              </w:rPr>
              <w:t>by</w:t>
            </w:r>
            <w:r>
              <w:rPr>
                <w:rFonts w:ascii="Arial" w:hAnsi="Arial" w:cs="Arial"/>
              </w:rPr>
              <w:t xml:space="preserve"> the Planning Committee </w:t>
            </w:r>
            <w:r w:rsidR="00080ACD">
              <w:rPr>
                <w:rFonts w:ascii="Arial" w:hAnsi="Arial" w:cs="Arial"/>
              </w:rPr>
              <w:t>as it is over 25 dwellings.</w:t>
            </w:r>
          </w:p>
          <w:p w14:paraId="295A682E" w14:textId="77777777" w:rsidR="00701B40" w:rsidRDefault="00701B40" w:rsidP="00701B40">
            <w:pPr>
              <w:rPr>
                <w:rFonts w:ascii="Arial" w:hAnsi="Arial" w:cs="Arial"/>
              </w:rPr>
            </w:pPr>
          </w:p>
          <w:p w14:paraId="3EC95E64" w14:textId="77777777" w:rsidR="00701B40" w:rsidRDefault="00701B40" w:rsidP="00701B40">
            <w:pPr>
              <w:rPr>
                <w:rFonts w:ascii="Arial" w:hAnsi="Arial" w:cs="Arial"/>
              </w:rPr>
            </w:pPr>
          </w:p>
          <w:p w14:paraId="4E36F546" w14:textId="5EAA4557" w:rsidR="00701B40" w:rsidRPr="00701B40" w:rsidRDefault="00416C7F" w:rsidP="00701B40">
            <w:pPr>
              <w:rPr>
                <w:rFonts w:ascii="Arial" w:hAnsi="Arial" w:cs="Arial"/>
                <w:b/>
              </w:rPr>
            </w:pPr>
            <w:r>
              <w:rPr>
                <w:rFonts w:ascii="Arial" w:hAnsi="Arial" w:cs="Arial"/>
                <w:b/>
              </w:rPr>
              <w:t>7</w:t>
            </w:r>
            <w:r w:rsidR="00701B40" w:rsidRPr="00701B40">
              <w:rPr>
                <w:rFonts w:ascii="Arial" w:hAnsi="Arial" w:cs="Arial"/>
                <w:b/>
              </w:rPr>
              <w:t xml:space="preserve">. </w:t>
            </w:r>
            <w:r w:rsidR="0072029B">
              <w:rPr>
                <w:rFonts w:ascii="Arial" w:hAnsi="Arial" w:cs="Arial"/>
                <w:b/>
              </w:rPr>
              <w:t>S</w:t>
            </w:r>
            <w:r w:rsidR="00152BFE">
              <w:rPr>
                <w:rFonts w:ascii="Arial" w:hAnsi="Arial" w:cs="Arial"/>
                <w:b/>
              </w:rPr>
              <w:t>ubmission</w:t>
            </w:r>
            <w:r w:rsidR="0072029B">
              <w:rPr>
                <w:rFonts w:ascii="Arial" w:hAnsi="Arial" w:cs="Arial"/>
                <w:b/>
              </w:rPr>
              <w:t>/Section 106</w:t>
            </w:r>
          </w:p>
          <w:p w14:paraId="4F63D88C" w14:textId="49ADF0C2" w:rsidR="00FB50DE" w:rsidRDefault="00994F97" w:rsidP="00C23665">
            <w:pPr>
              <w:pStyle w:val="ListParagraph"/>
              <w:ind w:left="289"/>
              <w:rPr>
                <w:rFonts w:ascii="Arial" w:hAnsi="Arial" w:cs="Arial"/>
              </w:rPr>
            </w:pPr>
            <w:r>
              <w:rPr>
                <w:rFonts w:ascii="Arial" w:hAnsi="Arial" w:cs="Arial"/>
              </w:rPr>
              <w:t>In planning terms, Full or Outline with Reserved Matters</w:t>
            </w:r>
            <w:r w:rsidR="004430D6">
              <w:rPr>
                <w:rFonts w:ascii="Arial" w:hAnsi="Arial" w:cs="Arial"/>
              </w:rPr>
              <w:t xml:space="preserve"> is required</w:t>
            </w:r>
            <w:r>
              <w:rPr>
                <w:rFonts w:ascii="Arial" w:hAnsi="Arial" w:cs="Arial"/>
              </w:rPr>
              <w:t xml:space="preserve">.  Such an application would be for major development, will be considered against all relevant development plan policies and </w:t>
            </w:r>
            <w:r w:rsidR="00D115BA">
              <w:rPr>
                <w:rFonts w:ascii="Arial" w:hAnsi="Arial" w:cs="Arial"/>
              </w:rPr>
              <w:t>wil</w:t>
            </w:r>
            <w:r w:rsidR="004430D6">
              <w:rPr>
                <w:rFonts w:ascii="Arial" w:hAnsi="Arial" w:cs="Arial"/>
              </w:rPr>
              <w:t>l</w:t>
            </w:r>
            <w:r>
              <w:rPr>
                <w:rFonts w:ascii="Arial" w:hAnsi="Arial" w:cs="Arial"/>
              </w:rPr>
              <w:t xml:space="preserve"> </w:t>
            </w:r>
            <w:r w:rsidR="00FB50DE">
              <w:rPr>
                <w:rFonts w:ascii="Arial" w:hAnsi="Arial" w:cs="Arial"/>
              </w:rPr>
              <w:t xml:space="preserve">require the full range of </w:t>
            </w:r>
            <w:r>
              <w:rPr>
                <w:rFonts w:ascii="Arial" w:hAnsi="Arial" w:cs="Arial"/>
              </w:rPr>
              <w:t>S106 contributions</w:t>
            </w:r>
            <w:r w:rsidR="00FB50DE">
              <w:rPr>
                <w:rFonts w:ascii="Arial" w:hAnsi="Arial" w:cs="Arial"/>
              </w:rPr>
              <w:t xml:space="preserve">. </w:t>
            </w:r>
            <w:r w:rsidR="000463DF">
              <w:rPr>
                <w:rFonts w:ascii="Arial" w:hAnsi="Arial" w:cs="Arial"/>
              </w:rPr>
              <w:t>If there are any financial viability issues</w:t>
            </w:r>
            <w:r w:rsidR="0054677C">
              <w:rPr>
                <w:rFonts w:ascii="Arial" w:hAnsi="Arial" w:cs="Arial"/>
              </w:rPr>
              <w:t xml:space="preserve"> in relation to contributions, </w:t>
            </w:r>
            <w:r w:rsidR="00206F63">
              <w:rPr>
                <w:rFonts w:ascii="Arial" w:hAnsi="Arial" w:cs="Arial"/>
              </w:rPr>
              <w:t xml:space="preserve">a financial viability assessment will be </w:t>
            </w:r>
            <w:r w:rsidR="00137051">
              <w:rPr>
                <w:rFonts w:ascii="Arial" w:hAnsi="Arial" w:cs="Arial"/>
              </w:rPr>
              <w:t>required,</w:t>
            </w:r>
            <w:r w:rsidR="00206F63">
              <w:rPr>
                <w:rFonts w:ascii="Arial" w:hAnsi="Arial" w:cs="Arial"/>
              </w:rPr>
              <w:t xml:space="preserve"> and this will need to be verified independently</w:t>
            </w:r>
            <w:r w:rsidR="001575E9">
              <w:rPr>
                <w:rFonts w:ascii="Arial" w:hAnsi="Arial" w:cs="Arial"/>
              </w:rPr>
              <w:t xml:space="preserve"> (at cost to the Applicant</w:t>
            </w:r>
            <w:r w:rsidR="001C3596">
              <w:rPr>
                <w:rFonts w:ascii="Arial" w:hAnsi="Arial" w:cs="Arial"/>
              </w:rPr>
              <w:t>).</w:t>
            </w:r>
          </w:p>
          <w:p w14:paraId="0D8374A0" w14:textId="5BC5D406" w:rsidR="00662603" w:rsidRDefault="002C6D9C" w:rsidP="00C23665">
            <w:pPr>
              <w:pStyle w:val="ListParagraph"/>
              <w:ind w:left="289"/>
              <w:rPr>
                <w:rFonts w:ascii="Arial" w:hAnsi="Arial" w:cs="Arial"/>
              </w:rPr>
            </w:pPr>
            <w:r>
              <w:rPr>
                <w:rFonts w:ascii="Arial" w:hAnsi="Arial" w:cs="Arial"/>
              </w:rPr>
              <w:t xml:space="preserve"> </w:t>
            </w:r>
          </w:p>
          <w:p w14:paraId="3E76356B" w14:textId="419AF632" w:rsidR="009F7F13" w:rsidRPr="00C23665" w:rsidRDefault="009F7F13" w:rsidP="00C23665">
            <w:pPr>
              <w:pStyle w:val="ListParagraph"/>
              <w:ind w:left="289"/>
              <w:rPr>
                <w:rFonts w:ascii="Arial" w:hAnsi="Arial" w:cs="Arial"/>
              </w:rPr>
            </w:pPr>
          </w:p>
        </w:tc>
      </w:tr>
      <w:tr w:rsidR="00CB0A2D" w14:paraId="0D1A6642" w14:textId="77777777" w:rsidTr="000B5C1A">
        <w:tc>
          <w:tcPr>
            <w:tcW w:w="2263" w:type="dxa"/>
            <w:shd w:val="clear" w:color="auto" w:fill="BFBFBF" w:themeFill="background1" w:themeFillShade="BF"/>
          </w:tcPr>
          <w:p w14:paraId="09C1C501" w14:textId="4934DB3D" w:rsidR="005418C6" w:rsidRDefault="005418C6" w:rsidP="00CB0A2D">
            <w:pPr>
              <w:rPr>
                <w:rFonts w:ascii="Arial" w:hAnsi="Arial" w:cs="Arial"/>
                <w:b/>
              </w:rPr>
            </w:pPr>
          </w:p>
          <w:p w14:paraId="3F41C263" w14:textId="77777777" w:rsidR="005418C6" w:rsidRDefault="001C5D5E" w:rsidP="00CB0A2D">
            <w:pPr>
              <w:rPr>
                <w:rFonts w:ascii="Arial" w:hAnsi="Arial" w:cs="Arial"/>
                <w:b/>
              </w:rPr>
            </w:pPr>
            <w:r w:rsidRPr="00773EA8">
              <w:rPr>
                <w:rFonts w:ascii="Arial" w:hAnsi="Arial" w:cs="Arial"/>
                <w:b/>
              </w:rPr>
              <w:t xml:space="preserve">Additional Parties </w:t>
            </w:r>
            <w:r w:rsidRPr="00773EA8">
              <w:rPr>
                <w:rFonts w:ascii="Arial" w:hAnsi="Arial" w:cs="Arial"/>
                <w:b/>
              </w:rPr>
              <w:lastRenderedPageBreak/>
              <w:t xml:space="preserve">to Consult Prior to Submission of a Formal </w:t>
            </w:r>
            <w:r w:rsidR="0057199A" w:rsidRPr="00773EA8">
              <w:rPr>
                <w:rFonts w:ascii="Arial" w:hAnsi="Arial" w:cs="Arial"/>
                <w:b/>
              </w:rPr>
              <w:t>Planning Application</w:t>
            </w:r>
          </w:p>
          <w:p w14:paraId="01426B3D" w14:textId="621E4B75" w:rsidR="008F365B" w:rsidRPr="00773EA8" w:rsidRDefault="008F365B" w:rsidP="00CB0A2D">
            <w:pPr>
              <w:rPr>
                <w:rFonts w:ascii="Arial" w:hAnsi="Arial" w:cs="Arial"/>
                <w:b/>
              </w:rPr>
            </w:pPr>
          </w:p>
        </w:tc>
        <w:tc>
          <w:tcPr>
            <w:tcW w:w="8051" w:type="dxa"/>
            <w:gridSpan w:val="2"/>
          </w:tcPr>
          <w:p w14:paraId="2177F337" w14:textId="77777777" w:rsidR="00DF43C5" w:rsidRDefault="00DF43C5" w:rsidP="00DF43C5">
            <w:pPr>
              <w:rPr>
                <w:rFonts w:ascii="Arial" w:hAnsi="Arial" w:cs="Arial"/>
                <w:color w:val="FF0000"/>
              </w:rPr>
            </w:pPr>
          </w:p>
          <w:p w14:paraId="2CE5A075" w14:textId="0D6660E0" w:rsidR="00152F18" w:rsidRDefault="00FA50B3" w:rsidP="009E1CD2">
            <w:pPr>
              <w:pStyle w:val="ListParagraph"/>
              <w:numPr>
                <w:ilvl w:val="0"/>
                <w:numId w:val="2"/>
              </w:numPr>
              <w:rPr>
                <w:rFonts w:ascii="Arial" w:hAnsi="Arial" w:cs="Arial"/>
              </w:rPr>
            </w:pPr>
            <w:r>
              <w:rPr>
                <w:rFonts w:ascii="Arial" w:hAnsi="Arial" w:cs="Arial"/>
              </w:rPr>
              <w:t xml:space="preserve">HB </w:t>
            </w:r>
            <w:r w:rsidR="00DB36EC">
              <w:rPr>
                <w:rFonts w:ascii="Arial" w:hAnsi="Arial" w:cs="Arial"/>
              </w:rPr>
              <w:t xml:space="preserve">Parish </w:t>
            </w:r>
            <w:r w:rsidR="002D742B">
              <w:rPr>
                <w:rFonts w:ascii="Arial" w:hAnsi="Arial" w:cs="Arial"/>
              </w:rPr>
              <w:t>Council</w:t>
            </w:r>
          </w:p>
          <w:p w14:paraId="04C8DDAC" w14:textId="473AE50F" w:rsidR="00DF43C5" w:rsidRDefault="004218E8" w:rsidP="002D742B">
            <w:pPr>
              <w:pStyle w:val="ListParagraph"/>
              <w:numPr>
                <w:ilvl w:val="0"/>
                <w:numId w:val="2"/>
              </w:numPr>
              <w:rPr>
                <w:rFonts w:ascii="Arial" w:hAnsi="Arial" w:cs="Arial"/>
              </w:rPr>
            </w:pPr>
            <w:r>
              <w:rPr>
                <w:rFonts w:ascii="Arial" w:hAnsi="Arial" w:cs="Arial"/>
              </w:rPr>
              <w:lastRenderedPageBreak/>
              <w:t>Neighbouring properties</w:t>
            </w:r>
          </w:p>
          <w:p w14:paraId="6C18C3BF" w14:textId="013AEE86" w:rsidR="002D742B" w:rsidRPr="002D742B" w:rsidRDefault="002D742B" w:rsidP="00DB36EC">
            <w:pPr>
              <w:pStyle w:val="ListParagraph"/>
              <w:rPr>
                <w:rFonts w:ascii="Arial" w:hAnsi="Arial" w:cs="Arial"/>
              </w:rPr>
            </w:pPr>
          </w:p>
        </w:tc>
      </w:tr>
      <w:tr w:rsidR="00834B94" w14:paraId="7B9E5B39" w14:textId="77777777" w:rsidTr="000B5C1A">
        <w:tc>
          <w:tcPr>
            <w:tcW w:w="2263" w:type="dxa"/>
            <w:shd w:val="clear" w:color="auto" w:fill="BFBFBF" w:themeFill="background1" w:themeFillShade="BF"/>
          </w:tcPr>
          <w:p w14:paraId="051E8708" w14:textId="24114D6A" w:rsidR="00834B94" w:rsidRDefault="00834B94" w:rsidP="00CB0A2D">
            <w:pPr>
              <w:rPr>
                <w:rFonts w:ascii="Arial" w:hAnsi="Arial" w:cs="Arial"/>
                <w:b/>
              </w:rPr>
            </w:pPr>
          </w:p>
          <w:p w14:paraId="7F2EF1FA" w14:textId="77777777" w:rsidR="00834B94" w:rsidRDefault="00834B94" w:rsidP="00CB0A2D">
            <w:pPr>
              <w:rPr>
                <w:rFonts w:ascii="Arial" w:hAnsi="Arial" w:cs="Arial"/>
                <w:b/>
              </w:rPr>
            </w:pPr>
            <w:r>
              <w:rPr>
                <w:rFonts w:ascii="Arial" w:hAnsi="Arial" w:cs="Arial"/>
                <w:b/>
              </w:rPr>
              <w:t>Submission Requirements</w:t>
            </w:r>
          </w:p>
          <w:p w14:paraId="1408E6BE" w14:textId="77777777" w:rsidR="00834B94" w:rsidRDefault="00834B94" w:rsidP="00CB0A2D">
            <w:pPr>
              <w:rPr>
                <w:rFonts w:ascii="Arial" w:hAnsi="Arial" w:cs="Arial"/>
                <w:b/>
              </w:rPr>
            </w:pPr>
          </w:p>
        </w:tc>
        <w:tc>
          <w:tcPr>
            <w:tcW w:w="8051" w:type="dxa"/>
            <w:gridSpan w:val="2"/>
          </w:tcPr>
          <w:p w14:paraId="4E36BBF2" w14:textId="77777777" w:rsidR="00834B94" w:rsidRDefault="00834B94" w:rsidP="00DF43C5">
            <w:pPr>
              <w:rPr>
                <w:rFonts w:ascii="Arial" w:hAnsi="Arial" w:cs="Arial"/>
                <w:color w:val="FF0000"/>
              </w:rPr>
            </w:pPr>
          </w:p>
          <w:p w14:paraId="3488B541" w14:textId="4D04C25E" w:rsidR="00834B94" w:rsidRPr="00834B94" w:rsidRDefault="00137051" w:rsidP="00137051">
            <w:pPr>
              <w:pStyle w:val="ListParagraph"/>
              <w:rPr>
                <w:rFonts w:ascii="Arial" w:hAnsi="Arial" w:cs="Arial"/>
              </w:rPr>
            </w:pPr>
            <w:r>
              <w:rPr>
                <w:rFonts w:ascii="Arial" w:hAnsi="Arial" w:cs="Arial"/>
              </w:rPr>
              <w:t>See on-line guidance Planning portal/HDC</w:t>
            </w:r>
          </w:p>
        </w:tc>
      </w:tr>
      <w:tr w:rsidR="001F420D" w14:paraId="5A536A9A" w14:textId="77777777" w:rsidTr="000B5C1A">
        <w:tc>
          <w:tcPr>
            <w:tcW w:w="2263" w:type="dxa"/>
            <w:shd w:val="clear" w:color="auto" w:fill="BFBFBF" w:themeFill="background1" w:themeFillShade="BF"/>
          </w:tcPr>
          <w:p w14:paraId="4F86824E" w14:textId="6E855EB2" w:rsidR="006B4247" w:rsidRDefault="006B4247" w:rsidP="00CB0A2D">
            <w:pPr>
              <w:rPr>
                <w:rFonts w:ascii="Arial" w:hAnsi="Arial" w:cs="Arial"/>
                <w:b/>
              </w:rPr>
            </w:pPr>
          </w:p>
          <w:p w14:paraId="3F32A460" w14:textId="4CE9C6B9" w:rsidR="001F420D" w:rsidRDefault="001F67E0" w:rsidP="00CB0A2D">
            <w:pPr>
              <w:rPr>
                <w:rFonts w:ascii="Arial" w:hAnsi="Arial" w:cs="Arial"/>
                <w:b/>
              </w:rPr>
            </w:pPr>
            <w:r>
              <w:rPr>
                <w:rFonts w:ascii="Arial" w:hAnsi="Arial" w:cs="Arial"/>
                <w:b/>
              </w:rPr>
              <w:t>Conclusion</w:t>
            </w:r>
          </w:p>
        </w:tc>
        <w:tc>
          <w:tcPr>
            <w:tcW w:w="8051" w:type="dxa"/>
            <w:gridSpan w:val="2"/>
          </w:tcPr>
          <w:p w14:paraId="7641DB06" w14:textId="77777777" w:rsidR="006B4247" w:rsidRDefault="006B4247" w:rsidP="001F420D">
            <w:pPr>
              <w:ind w:left="289"/>
              <w:rPr>
                <w:rFonts w:ascii="Arial" w:hAnsi="Arial" w:cs="Arial"/>
              </w:rPr>
            </w:pPr>
          </w:p>
          <w:p w14:paraId="4644AEF3" w14:textId="1BB63F2F" w:rsidR="00D64765" w:rsidRDefault="00D64765" w:rsidP="001F420D">
            <w:pPr>
              <w:ind w:left="289"/>
              <w:rPr>
                <w:rFonts w:ascii="Arial" w:hAnsi="Arial" w:cs="Arial"/>
                <w:highlight w:val="yellow"/>
              </w:rPr>
            </w:pPr>
            <w:r w:rsidRPr="00D64765">
              <w:rPr>
                <w:rFonts w:ascii="Arial" w:hAnsi="Arial" w:cs="Arial"/>
              </w:rPr>
              <w:t xml:space="preserve">In my opinion, </w:t>
            </w:r>
            <w:r w:rsidR="00137051">
              <w:rPr>
                <w:rFonts w:ascii="Arial" w:hAnsi="Arial" w:cs="Arial"/>
              </w:rPr>
              <w:t>the</w:t>
            </w:r>
            <w:r w:rsidRPr="00D64765">
              <w:rPr>
                <w:rFonts w:ascii="Arial" w:hAnsi="Arial" w:cs="Arial"/>
              </w:rPr>
              <w:t xml:space="preserve"> proposal </w:t>
            </w:r>
            <w:r w:rsidR="00A03CBD">
              <w:rPr>
                <w:rFonts w:ascii="Arial" w:hAnsi="Arial" w:cs="Arial"/>
              </w:rPr>
              <w:t>would provide significant benefits in respect of the delivery of affordable dwellings</w:t>
            </w:r>
            <w:r w:rsidR="003F02E5">
              <w:rPr>
                <w:rFonts w:ascii="Arial" w:hAnsi="Arial" w:cs="Arial"/>
              </w:rPr>
              <w:t xml:space="preserve">, but is </w:t>
            </w:r>
            <w:r w:rsidR="007B60EE">
              <w:rPr>
                <w:rFonts w:ascii="Arial" w:hAnsi="Arial" w:cs="Arial"/>
              </w:rPr>
              <w:t>undoubtedly large</w:t>
            </w:r>
            <w:r w:rsidR="003F02E5">
              <w:rPr>
                <w:rFonts w:ascii="Arial" w:hAnsi="Arial" w:cs="Arial"/>
              </w:rPr>
              <w:t xml:space="preserve"> in scale</w:t>
            </w:r>
            <w:r w:rsidR="00D0380F">
              <w:rPr>
                <w:rFonts w:ascii="Arial" w:hAnsi="Arial" w:cs="Arial"/>
              </w:rPr>
              <w:t xml:space="preserve">, and may be viewed as out of character with this part of the village. However, I also note that it is well </w:t>
            </w:r>
            <w:r w:rsidR="007D1145">
              <w:rPr>
                <w:rFonts w:ascii="Arial" w:hAnsi="Arial" w:cs="Arial"/>
              </w:rPr>
              <w:t xml:space="preserve">contained and </w:t>
            </w:r>
            <w:r w:rsidR="00D0380F">
              <w:rPr>
                <w:rFonts w:ascii="Arial" w:hAnsi="Arial" w:cs="Arial"/>
              </w:rPr>
              <w:t>screened</w:t>
            </w:r>
            <w:r w:rsidR="007D1145">
              <w:rPr>
                <w:rFonts w:ascii="Arial" w:hAnsi="Arial" w:cs="Arial"/>
              </w:rPr>
              <w:t xml:space="preserve"> which weighs in its favour. I think consultation with the Parish and neighbours is </w:t>
            </w:r>
            <w:r w:rsidR="007B60EE">
              <w:rPr>
                <w:rFonts w:ascii="Arial" w:hAnsi="Arial" w:cs="Arial"/>
              </w:rPr>
              <w:t>essential in this instance and prior to submission.</w:t>
            </w:r>
          </w:p>
          <w:p w14:paraId="14D8C03C" w14:textId="5BD1F822" w:rsidR="009E3420" w:rsidRPr="001F420D" w:rsidRDefault="009E3420" w:rsidP="009E3420">
            <w:pPr>
              <w:ind w:left="289"/>
              <w:rPr>
                <w:rFonts w:ascii="Arial" w:hAnsi="Arial" w:cs="Arial"/>
              </w:rPr>
            </w:pPr>
          </w:p>
        </w:tc>
      </w:tr>
      <w:tr w:rsidR="00CB0A2D" w14:paraId="6A752DD1" w14:textId="77777777" w:rsidTr="000B5C1A">
        <w:tc>
          <w:tcPr>
            <w:tcW w:w="2263" w:type="dxa"/>
            <w:shd w:val="clear" w:color="auto" w:fill="BFBFBF" w:themeFill="background1" w:themeFillShade="BF"/>
          </w:tcPr>
          <w:p w14:paraId="05F8FC7A" w14:textId="53F885A8" w:rsidR="00773EA8" w:rsidRDefault="00773EA8" w:rsidP="00CB0A2D">
            <w:pPr>
              <w:rPr>
                <w:rFonts w:ascii="Arial" w:hAnsi="Arial" w:cs="Arial"/>
                <w:b/>
              </w:rPr>
            </w:pPr>
          </w:p>
          <w:p w14:paraId="194309F7" w14:textId="5859CCB5" w:rsidR="00CB0A2D" w:rsidRPr="00773EA8" w:rsidRDefault="00DF43C5" w:rsidP="00CB0A2D">
            <w:pPr>
              <w:rPr>
                <w:rFonts w:ascii="Arial" w:hAnsi="Arial" w:cs="Arial"/>
                <w:b/>
              </w:rPr>
            </w:pPr>
            <w:r w:rsidRPr="00773EA8">
              <w:rPr>
                <w:rFonts w:ascii="Arial" w:hAnsi="Arial" w:cs="Arial"/>
                <w:b/>
              </w:rPr>
              <w:t>Disclaimer</w:t>
            </w:r>
          </w:p>
        </w:tc>
        <w:tc>
          <w:tcPr>
            <w:tcW w:w="8051" w:type="dxa"/>
            <w:gridSpan w:val="2"/>
          </w:tcPr>
          <w:p w14:paraId="2BDEB8A8" w14:textId="77777777" w:rsidR="00CB0A2D" w:rsidRDefault="00CB0A2D" w:rsidP="00DF43C5">
            <w:pPr>
              <w:rPr>
                <w:rFonts w:ascii="Arial" w:hAnsi="Arial" w:cs="Arial"/>
              </w:rPr>
            </w:pPr>
          </w:p>
          <w:p w14:paraId="7537EA55" w14:textId="1CEC0100" w:rsidR="00CF3A46" w:rsidRDefault="00CF3A46" w:rsidP="00DF43C5">
            <w:pPr>
              <w:rPr>
                <w:rFonts w:ascii="Arial" w:hAnsi="Arial" w:cs="Arial"/>
              </w:rPr>
            </w:pPr>
            <w:r>
              <w:rPr>
                <w:rFonts w:ascii="Arial" w:hAnsi="Arial" w:cs="Arial"/>
              </w:rPr>
              <w:t xml:space="preserve">The above advice is based on officer opinion only and does not prejudice any subsequent decision of the Local Planning Authority pursuant to the submission of a formal planning application which may generate previously unknown issues either through responses to statutory consultations or evaluation of the more detailed information submitted with the application. </w:t>
            </w:r>
            <w:r w:rsidR="001C6BE9">
              <w:rPr>
                <w:rFonts w:ascii="Arial" w:hAnsi="Arial" w:cs="Arial"/>
              </w:rPr>
              <w:t>The decision on a formal application may also be made by the Planning Committee which, democratically, is entitled to arrive at a different conclusion to the planning officers provided that decision is based on reasonable planning grounds.</w:t>
            </w:r>
          </w:p>
          <w:p w14:paraId="3BE20F63" w14:textId="44150399" w:rsidR="00DF43C5" w:rsidRPr="00CB0A2D" w:rsidRDefault="00CF3A46" w:rsidP="00CF3A46">
            <w:pPr>
              <w:tabs>
                <w:tab w:val="left" w:pos="1155"/>
              </w:tabs>
              <w:rPr>
                <w:rFonts w:ascii="Arial" w:hAnsi="Arial" w:cs="Arial"/>
              </w:rPr>
            </w:pPr>
            <w:r>
              <w:rPr>
                <w:rFonts w:ascii="Arial" w:hAnsi="Arial" w:cs="Arial"/>
              </w:rPr>
              <w:tab/>
            </w:r>
          </w:p>
        </w:tc>
      </w:tr>
    </w:tbl>
    <w:p w14:paraId="42D706A3" w14:textId="77777777" w:rsidR="00CB0A2D" w:rsidRPr="00CB0A2D" w:rsidRDefault="00CB0A2D" w:rsidP="00CB0A2D">
      <w:pPr>
        <w:jc w:val="center"/>
        <w:rPr>
          <w:rFonts w:ascii="Arial" w:hAnsi="Arial" w:cs="Arial"/>
          <w:sz w:val="28"/>
          <w:szCs w:val="28"/>
        </w:rPr>
      </w:pPr>
    </w:p>
    <w:sectPr w:rsidR="00CB0A2D" w:rsidRPr="00CB0A2D" w:rsidSect="000B5C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9372A"/>
    <w:multiLevelType w:val="hybridMultilevel"/>
    <w:tmpl w:val="E9284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F5579"/>
    <w:multiLevelType w:val="hybridMultilevel"/>
    <w:tmpl w:val="2D9AF3A0"/>
    <w:lvl w:ilvl="0" w:tplc="7EC6E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8490E30"/>
    <w:multiLevelType w:val="hybridMultilevel"/>
    <w:tmpl w:val="FE744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51C33"/>
    <w:multiLevelType w:val="hybridMultilevel"/>
    <w:tmpl w:val="2EE80028"/>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4" w15:restartNumberingAfterBreak="0">
    <w:nsid w:val="490745C4"/>
    <w:multiLevelType w:val="hybridMultilevel"/>
    <w:tmpl w:val="F490E9AE"/>
    <w:lvl w:ilvl="0" w:tplc="63B22DA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ED39B4"/>
    <w:multiLevelType w:val="hybridMultilevel"/>
    <w:tmpl w:val="C6F2B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6E6C58"/>
    <w:multiLevelType w:val="hybridMultilevel"/>
    <w:tmpl w:val="75A80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BE233E"/>
    <w:multiLevelType w:val="hybridMultilevel"/>
    <w:tmpl w:val="5F18A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F01861"/>
    <w:multiLevelType w:val="hybridMultilevel"/>
    <w:tmpl w:val="D924DDAE"/>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9" w15:restartNumberingAfterBreak="0">
    <w:nsid w:val="7855384C"/>
    <w:multiLevelType w:val="hybridMultilevel"/>
    <w:tmpl w:val="EFB6AD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45665044">
    <w:abstractNumId w:val="0"/>
  </w:num>
  <w:num w:numId="2" w16cid:durableId="33577057">
    <w:abstractNumId w:val="5"/>
  </w:num>
  <w:num w:numId="3" w16cid:durableId="1071271585">
    <w:abstractNumId w:val="2"/>
  </w:num>
  <w:num w:numId="4" w16cid:durableId="1171334100">
    <w:abstractNumId w:val="6"/>
  </w:num>
  <w:num w:numId="5" w16cid:durableId="1958174426">
    <w:abstractNumId w:val="4"/>
  </w:num>
  <w:num w:numId="6" w16cid:durableId="1711219167">
    <w:abstractNumId w:val="8"/>
  </w:num>
  <w:num w:numId="7" w16cid:durableId="866721468">
    <w:abstractNumId w:val="3"/>
  </w:num>
  <w:num w:numId="8" w16cid:durableId="79911315">
    <w:abstractNumId w:val="7"/>
  </w:num>
  <w:num w:numId="9" w16cid:durableId="1134133117">
    <w:abstractNumId w:val="1"/>
  </w:num>
  <w:num w:numId="10" w16cid:durableId="1617329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A2D"/>
    <w:rsid w:val="000253D8"/>
    <w:rsid w:val="00030491"/>
    <w:rsid w:val="000416E9"/>
    <w:rsid w:val="000463DF"/>
    <w:rsid w:val="00056B3E"/>
    <w:rsid w:val="000570BD"/>
    <w:rsid w:val="000655DB"/>
    <w:rsid w:val="000711B9"/>
    <w:rsid w:val="0007548B"/>
    <w:rsid w:val="00076AE0"/>
    <w:rsid w:val="00080ACD"/>
    <w:rsid w:val="0008367B"/>
    <w:rsid w:val="00083803"/>
    <w:rsid w:val="00085003"/>
    <w:rsid w:val="000934C6"/>
    <w:rsid w:val="000B2EF6"/>
    <w:rsid w:val="000B5C1A"/>
    <w:rsid w:val="000C5F74"/>
    <w:rsid w:val="000E38FF"/>
    <w:rsid w:val="000E3C61"/>
    <w:rsid w:val="000E525F"/>
    <w:rsid w:val="0010545F"/>
    <w:rsid w:val="001116F1"/>
    <w:rsid w:val="0011359E"/>
    <w:rsid w:val="00127D71"/>
    <w:rsid w:val="00137051"/>
    <w:rsid w:val="00137EB0"/>
    <w:rsid w:val="00147BB6"/>
    <w:rsid w:val="00152BFE"/>
    <w:rsid w:val="00152F18"/>
    <w:rsid w:val="001575E9"/>
    <w:rsid w:val="00184329"/>
    <w:rsid w:val="00184401"/>
    <w:rsid w:val="001953AB"/>
    <w:rsid w:val="00197F3B"/>
    <w:rsid w:val="001A1AB6"/>
    <w:rsid w:val="001A259C"/>
    <w:rsid w:val="001A5D48"/>
    <w:rsid w:val="001A74C3"/>
    <w:rsid w:val="001A793E"/>
    <w:rsid w:val="001B083D"/>
    <w:rsid w:val="001B2E3E"/>
    <w:rsid w:val="001C3596"/>
    <w:rsid w:val="001C5D5E"/>
    <w:rsid w:val="001C64B6"/>
    <w:rsid w:val="001C6BE9"/>
    <w:rsid w:val="001C7D7C"/>
    <w:rsid w:val="001E1313"/>
    <w:rsid w:val="001F420D"/>
    <w:rsid w:val="001F67E0"/>
    <w:rsid w:val="00206F63"/>
    <w:rsid w:val="002220C9"/>
    <w:rsid w:val="0022216E"/>
    <w:rsid w:val="00223CEC"/>
    <w:rsid w:val="00223F72"/>
    <w:rsid w:val="0022663D"/>
    <w:rsid w:val="00226D79"/>
    <w:rsid w:val="002326EB"/>
    <w:rsid w:val="00237443"/>
    <w:rsid w:val="00241EE1"/>
    <w:rsid w:val="00244A9F"/>
    <w:rsid w:val="002574F2"/>
    <w:rsid w:val="00267B25"/>
    <w:rsid w:val="002844CA"/>
    <w:rsid w:val="00287D34"/>
    <w:rsid w:val="002C6D9C"/>
    <w:rsid w:val="002D060F"/>
    <w:rsid w:val="002D742B"/>
    <w:rsid w:val="002E19D4"/>
    <w:rsid w:val="00303C9F"/>
    <w:rsid w:val="0031631C"/>
    <w:rsid w:val="0032068D"/>
    <w:rsid w:val="00322F92"/>
    <w:rsid w:val="00326FDF"/>
    <w:rsid w:val="00331C27"/>
    <w:rsid w:val="00331C35"/>
    <w:rsid w:val="003335D3"/>
    <w:rsid w:val="003357F2"/>
    <w:rsid w:val="00337C5E"/>
    <w:rsid w:val="00340C5C"/>
    <w:rsid w:val="003446D8"/>
    <w:rsid w:val="0034678E"/>
    <w:rsid w:val="00365374"/>
    <w:rsid w:val="00386D46"/>
    <w:rsid w:val="00395335"/>
    <w:rsid w:val="00397FBD"/>
    <w:rsid w:val="003A0516"/>
    <w:rsid w:val="003A69BB"/>
    <w:rsid w:val="003B516A"/>
    <w:rsid w:val="003C559B"/>
    <w:rsid w:val="003E156C"/>
    <w:rsid w:val="003F02E5"/>
    <w:rsid w:val="003F7BA6"/>
    <w:rsid w:val="00403D07"/>
    <w:rsid w:val="00403EB3"/>
    <w:rsid w:val="00411F4D"/>
    <w:rsid w:val="004163A7"/>
    <w:rsid w:val="00416C7F"/>
    <w:rsid w:val="00416CD4"/>
    <w:rsid w:val="004218E8"/>
    <w:rsid w:val="00427503"/>
    <w:rsid w:val="004336C3"/>
    <w:rsid w:val="00437C91"/>
    <w:rsid w:val="004430D6"/>
    <w:rsid w:val="00445CF9"/>
    <w:rsid w:val="004510D7"/>
    <w:rsid w:val="00452B9B"/>
    <w:rsid w:val="00461A27"/>
    <w:rsid w:val="00465D87"/>
    <w:rsid w:val="004718DE"/>
    <w:rsid w:val="004721FA"/>
    <w:rsid w:val="00477A24"/>
    <w:rsid w:val="00485203"/>
    <w:rsid w:val="004A2874"/>
    <w:rsid w:val="004A7EE0"/>
    <w:rsid w:val="004B559D"/>
    <w:rsid w:val="004C50DD"/>
    <w:rsid w:val="004C73C0"/>
    <w:rsid w:val="004D3DDA"/>
    <w:rsid w:val="004D6178"/>
    <w:rsid w:val="004F0B7B"/>
    <w:rsid w:val="004F34AA"/>
    <w:rsid w:val="004F3C17"/>
    <w:rsid w:val="0050679C"/>
    <w:rsid w:val="005109FA"/>
    <w:rsid w:val="005156CC"/>
    <w:rsid w:val="00525739"/>
    <w:rsid w:val="00531152"/>
    <w:rsid w:val="00540012"/>
    <w:rsid w:val="0054030C"/>
    <w:rsid w:val="0054153F"/>
    <w:rsid w:val="005418C6"/>
    <w:rsid w:val="00543C05"/>
    <w:rsid w:val="005441EC"/>
    <w:rsid w:val="0054677C"/>
    <w:rsid w:val="0055446E"/>
    <w:rsid w:val="00561333"/>
    <w:rsid w:val="0057199A"/>
    <w:rsid w:val="005748A4"/>
    <w:rsid w:val="00582578"/>
    <w:rsid w:val="00583076"/>
    <w:rsid w:val="00595BCD"/>
    <w:rsid w:val="0059658D"/>
    <w:rsid w:val="00597DD8"/>
    <w:rsid w:val="005A2EB5"/>
    <w:rsid w:val="005B3BC1"/>
    <w:rsid w:val="005B6191"/>
    <w:rsid w:val="005C6565"/>
    <w:rsid w:val="005F2019"/>
    <w:rsid w:val="005F20C0"/>
    <w:rsid w:val="00616045"/>
    <w:rsid w:val="00616754"/>
    <w:rsid w:val="0062014C"/>
    <w:rsid w:val="00620CF5"/>
    <w:rsid w:val="00632827"/>
    <w:rsid w:val="00643A69"/>
    <w:rsid w:val="00662603"/>
    <w:rsid w:val="00672991"/>
    <w:rsid w:val="00675614"/>
    <w:rsid w:val="00675708"/>
    <w:rsid w:val="0068676C"/>
    <w:rsid w:val="0069544C"/>
    <w:rsid w:val="006A0D0A"/>
    <w:rsid w:val="006A2C37"/>
    <w:rsid w:val="006B0B01"/>
    <w:rsid w:val="006B4247"/>
    <w:rsid w:val="006C7E10"/>
    <w:rsid w:val="006D3B31"/>
    <w:rsid w:val="006F248B"/>
    <w:rsid w:val="006F4CDB"/>
    <w:rsid w:val="006F7AEA"/>
    <w:rsid w:val="00701B40"/>
    <w:rsid w:val="0072029B"/>
    <w:rsid w:val="00731B26"/>
    <w:rsid w:val="0073673B"/>
    <w:rsid w:val="007402CA"/>
    <w:rsid w:val="0076021C"/>
    <w:rsid w:val="00760314"/>
    <w:rsid w:val="007603EF"/>
    <w:rsid w:val="00760C90"/>
    <w:rsid w:val="00761ED9"/>
    <w:rsid w:val="007727BE"/>
    <w:rsid w:val="00773EA8"/>
    <w:rsid w:val="00776DCA"/>
    <w:rsid w:val="00777D26"/>
    <w:rsid w:val="00787079"/>
    <w:rsid w:val="00790933"/>
    <w:rsid w:val="007B60EE"/>
    <w:rsid w:val="007D055D"/>
    <w:rsid w:val="007D1145"/>
    <w:rsid w:val="007D22CA"/>
    <w:rsid w:val="007D5606"/>
    <w:rsid w:val="007D5BAD"/>
    <w:rsid w:val="007F6D4A"/>
    <w:rsid w:val="007F734F"/>
    <w:rsid w:val="00807BD3"/>
    <w:rsid w:val="00810874"/>
    <w:rsid w:val="008204D6"/>
    <w:rsid w:val="00821664"/>
    <w:rsid w:val="008306EC"/>
    <w:rsid w:val="008319C8"/>
    <w:rsid w:val="00834B94"/>
    <w:rsid w:val="00857D6C"/>
    <w:rsid w:val="008638BA"/>
    <w:rsid w:val="00864579"/>
    <w:rsid w:val="008653DD"/>
    <w:rsid w:val="00880390"/>
    <w:rsid w:val="00880CB1"/>
    <w:rsid w:val="00885F08"/>
    <w:rsid w:val="00891056"/>
    <w:rsid w:val="008944EA"/>
    <w:rsid w:val="00897D27"/>
    <w:rsid w:val="008B0809"/>
    <w:rsid w:val="008B79DD"/>
    <w:rsid w:val="008C1498"/>
    <w:rsid w:val="008C173C"/>
    <w:rsid w:val="008C3E2F"/>
    <w:rsid w:val="008D0776"/>
    <w:rsid w:val="008D4F79"/>
    <w:rsid w:val="008D7037"/>
    <w:rsid w:val="008E1D7C"/>
    <w:rsid w:val="008F365B"/>
    <w:rsid w:val="008F77D8"/>
    <w:rsid w:val="00901FF7"/>
    <w:rsid w:val="00903099"/>
    <w:rsid w:val="009055FD"/>
    <w:rsid w:val="00920A8C"/>
    <w:rsid w:val="0093179C"/>
    <w:rsid w:val="00934D20"/>
    <w:rsid w:val="009350AC"/>
    <w:rsid w:val="009369A4"/>
    <w:rsid w:val="00941B86"/>
    <w:rsid w:val="00964CD1"/>
    <w:rsid w:val="00971CE6"/>
    <w:rsid w:val="00975A42"/>
    <w:rsid w:val="00990321"/>
    <w:rsid w:val="00993651"/>
    <w:rsid w:val="00994F97"/>
    <w:rsid w:val="00995AE9"/>
    <w:rsid w:val="00995D18"/>
    <w:rsid w:val="009A46FC"/>
    <w:rsid w:val="009C1960"/>
    <w:rsid w:val="009C3E3B"/>
    <w:rsid w:val="009E1CD2"/>
    <w:rsid w:val="009E3420"/>
    <w:rsid w:val="009F4C01"/>
    <w:rsid w:val="009F7F13"/>
    <w:rsid w:val="00A03CBD"/>
    <w:rsid w:val="00A071EE"/>
    <w:rsid w:val="00A25F65"/>
    <w:rsid w:val="00A36DA9"/>
    <w:rsid w:val="00A445D2"/>
    <w:rsid w:val="00A44D03"/>
    <w:rsid w:val="00A6596B"/>
    <w:rsid w:val="00A67055"/>
    <w:rsid w:val="00A73536"/>
    <w:rsid w:val="00A744E7"/>
    <w:rsid w:val="00A806C9"/>
    <w:rsid w:val="00A954A4"/>
    <w:rsid w:val="00AA1B4A"/>
    <w:rsid w:val="00AA6214"/>
    <w:rsid w:val="00AA670B"/>
    <w:rsid w:val="00AB5D40"/>
    <w:rsid w:val="00AB78B7"/>
    <w:rsid w:val="00AE04B7"/>
    <w:rsid w:val="00AE1D87"/>
    <w:rsid w:val="00AF2B18"/>
    <w:rsid w:val="00AF2BA0"/>
    <w:rsid w:val="00B062A3"/>
    <w:rsid w:val="00B23F06"/>
    <w:rsid w:val="00B4119C"/>
    <w:rsid w:val="00B473ED"/>
    <w:rsid w:val="00B5444F"/>
    <w:rsid w:val="00B564AC"/>
    <w:rsid w:val="00B62476"/>
    <w:rsid w:val="00B62D72"/>
    <w:rsid w:val="00B6381E"/>
    <w:rsid w:val="00B653AD"/>
    <w:rsid w:val="00B65CA8"/>
    <w:rsid w:val="00B70D0F"/>
    <w:rsid w:val="00B90A03"/>
    <w:rsid w:val="00B92F58"/>
    <w:rsid w:val="00BA2FD2"/>
    <w:rsid w:val="00BA377D"/>
    <w:rsid w:val="00BA67F2"/>
    <w:rsid w:val="00BB2F9E"/>
    <w:rsid w:val="00BC1EB7"/>
    <w:rsid w:val="00BC369F"/>
    <w:rsid w:val="00BD1891"/>
    <w:rsid w:val="00BD3C10"/>
    <w:rsid w:val="00BE49F9"/>
    <w:rsid w:val="00BE5D7D"/>
    <w:rsid w:val="00BE630D"/>
    <w:rsid w:val="00BE66CF"/>
    <w:rsid w:val="00C002E8"/>
    <w:rsid w:val="00C02D56"/>
    <w:rsid w:val="00C1362D"/>
    <w:rsid w:val="00C23665"/>
    <w:rsid w:val="00C31359"/>
    <w:rsid w:val="00C3676F"/>
    <w:rsid w:val="00C447AE"/>
    <w:rsid w:val="00C5182C"/>
    <w:rsid w:val="00C55C0B"/>
    <w:rsid w:val="00C55EF9"/>
    <w:rsid w:val="00C56E5F"/>
    <w:rsid w:val="00C770EB"/>
    <w:rsid w:val="00C842B2"/>
    <w:rsid w:val="00C90073"/>
    <w:rsid w:val="00C94045"/>
    <w:rsid w:val="00C96FB7"/>
    <w:rsid w:val="00C97624"/>
    <w:rsid w:val="00CA0F1E"/>
    <w:rsid w:val="00CA171E"/>
    <w:rsid w:val="00CA4B1C"/>
    <w:rsid w:val="00CB0A2D"/>
    <w:rsid w:val="00CC03D7"/>
    <w:rsid w:val="00CC5B98"/>
    <w:rsid w:val="00CF3A46"/>
    <w:rsid w:val="00D0380F"/>
    <w:rsid w:val="00D067B0"/>
    <w:rsid w:val="00D115BA"/>
    <w:rsid w:val="00D1365D"/>
    <w:rsid w:val="00D32AF9"/>
    <w:rsid w:val="00D42686"/>
    <w:rsid w:val="00D45F2E"/>
    <w:rsid w:val="00D5517D"/>
    <w:rsid w:val="00D57543"/>
    <w:rsid w:val="00D57A6D"/>
    <w:rsid w:val="00D62F9A"/>
    <w:rsid w:val="00D63B41"/>
    <w:rsid w:val="00D646F3"/>
    <w:rsid w:val="00D64765"/>
    <w:rsid w:val="00D6695F"/>
    <w:rsid w:val="00D83860"/>
    <w:rsid w:val="00D87746"/>
    <w:rsid w:val="00D91B08"/>
    <w:rsid w:val="00DA0FE7"/>
    <w:rsid w:val="00DA7029"/>
    <w:rsid w:val="00DB36EC"/>
    <w:rsid w:val="00DC7D19"/>
    <w:rsid w:val="00DE67E7"/>
    <w:rsid w:val="00DE6FF9"/>
    <w:rsid w:val="00DF25FB"/>
    <w:rsid w:val="00DF34C8"/>
    <w:rsid w:val="00DF43C5"/>
    <w:rsid w:val="00E11E9A"/>
    <w:rsid w:val="00E20267"/>
    <w:rsid w:val="00E23057"/>
    <w:rsid w:val="00E264E7"/>
    <w:rsid w:val="00E347B5"/>
    <w:rsid w:val="00E4388F"/>
    <w:rsid w:val="00E47BA0"/>
    <w:rsid w:val="00E509EF"/>
    <w:rsid w:val="00E555F0"/>
    <w:rsid w:val="00E63754"/>
    <w:rsid w:val="00E67E2F"/>
    <w:rsid w:val="00E71320"/>
    <w:rsid w:val="00E74633"/>
    <w:rsid w:val="00E80522"/>
    <w:rsid w:val="00E818D9"/>
    <w:rsid w:val="00E90DDE"/>
    <w:rsid w:val="00E918AA"/>
    <w:rsid w:val="00E97F3F"/>
    <w:rsid w:val="00EA36A1"/>
    <w:rsid w:val="00EB1256"/>
    <w:rsid w:val="00EB470D"/>
    <w:rsid w:val="00EB68AE"/>
    <w:rsid w:val="00EC7712"/>
    <w:rsid w:val="00ED0F1F"/>
    <w:rsid w:val="00EE6B0B"/>
    <w:rsid w:val="00EF0E27"/>
    <w:rsid w:val="00EF1297"/>
    <w:rsid w:val="00EF1A42"/>
    <w:rsid w:val="00F02F86"/>
    <w:rsid w:val="00F15DAE"/>
    <w:rsid w:val="00F1673D"/>
    <w:rsid w:val="00F21D05"/>
    <w:rsid w:val="00F24E4A"/>
    <w:rsid w:val="00F44C92"/>
    <w:rsid w:val="00F45946"/>
    <w:rsid w:val="00F50B90"/>
    <w:rsid w:val="00F53D6F"/>
    <w:rsid w:val="00F62CE5"/>
    <w:rsid w:val="00F64944"/>
    <w:rsid w:val="00F67FB6"/>
    <w:rsid w:val="00F76611"/>
    <w:rsid w:val="00F874A9"/>
    <w:rsid w:val="00F87FE6"/>
    <w:rsid w:val="00F91E86"/>
    <w:rsid w:val="00F945AF"/>
    <w:rsid w:val="00F95EB2"/>
    <w:rsid w:val="00F96AEF"/>
    <w:rsid w:val="00FA50B3"/>
    <w:rsid w:val="00FB32AD"/>
    <w:rsid w:val="00FB50DE"/>
    <w:rsid w:val="00FB6614"/>
    <w:rsid w:val="00FC373B"/>
    <w:rsid w:val="00FD0AAE"/>
    <w:rsid w:val="00FD7DC4"/>
    <w:rsid w:val="00FE2C84"/>
    <w:rsid w:val="00FE71A0"/>
    <w:rsid w:val="00FF2106"/>
    <w:rsid w:val="00FF4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2A16"/>
  <w15:docId w15:val="{FFE65229-77A5-4060-83EA-0BAF332B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7746"/>
    <w:pPr>
      <w:ind w:left="720"/>
      <w:contextualSpacing/>
    </w:pPr>
  </w:style>
  <w:style w:type="character" w:styleId="Hyperlink">
    <w:name w:val="Hyperlink"/>
    <w:basedOn w:val="DefaultParagraphFont"/>
    <w:uiPriority w:val="99"/>
    <w:unhideWhenUsed/>
    <w:rsid w:val="0054030C"/>
    <w:rPr>
      <w:color w:val="0563C1" w:themeColor="hyperlink"/>
      <w:u w:val="single"/>
    </w:rPr>
  </w:style>
  <w:style w:type="character" w:styleId="FollowedHyperlink">
    <w:name w:val="FollowedHyperlink"/>
    <w:basedOn w:val="DefaultParagraphFont"/>
    <w:uiPriority w:val="99"/>
    <w:semiHidden/>
    <w:unhideWhenUsed/>
    <w:rsid w:val="00531152"/>
    <w:rPr>
      <w:color w:val="954F72" w:themeColor="followedHyperlink"/>
      <w:u w:val="single"/>
    </w:rPr>
  </w:style>
  <w:style w:type="paragraph" w:styleId="BalloonText">
    <w:name w:val="Balloon Text"/>
    <w:basedOn w:val="Normal"/>
    <w:link w:val="BalloonTextChar"/>
    <w:uiPriority w:val="99"/>
    <w:semiHidden/>
    <w:unhideWhenUsed/>
    <w:rsid w:val="00083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6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989268">
      <w:bodyDiv w:val="1"/>
      <w:marLeft w:val="0"/>
      <w:marRight w:val="0"/>
      <w:marTop w:val="0"/>
      <w:marBottom w:val="0"/>
      <w:divBdr>
        <w:top w:val="none" w:sz="0" w:space="0" w:color="auto"/>
        <w:left w:val="none" w:sz="0" w:space="0" w:color="auto"/>
        <w:bottom w:val="none" w:sz="0" w:space="0" w:color="auto"/>
        <w:right w:val="none" w:sz="0" w:space="0" w:color="auto"/>
      </w:divBdr>
    </w:div>
    <w:div w:id="620918941">
      <w:bodyDiv w:val="1"/>
      <w:marLeft w:val="0"/>
      <w:marRight w:val="0"/>
      <w:marTop w:val="0"/>
      <w:marBottom w:val="0"/>
      <w:divBdr>
        <w:top w:val="none" w:sz="0" w:space="0" w:color="auto"/>
        <w:left w:val="none" w:sz="0" w:space="0" w:color="auto"/>
        <w:bottom w:val="none" w:sz="0" w:space="0" w:color="auto"/>
        <w:right w:val="none" w:sz="0" w:space="0" w:color="auto"/>
      </w:divBdr>
    </w:div>
    <w:div w:id="193266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5</Pages>
  <Words>1826</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Harborough District Council</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Finch</dc:creator>
  <cp:lastModifiedBy>Louise Finch</cp:lastModifiedBy>
  <cp:revision>148</cp:revision>
  <cp:lastPrinted>2019-12-03T10:16:00Z</cp:lastPrinted>
  <dcterms:created xsi:type="dcterms:W3CDTF">2024-10-25T13:00:00Z</dcterms:created>
  <dcterms:modified xsi:type="dcterms:W3CDTF">2024-10-31T11:41:00Z</dcterms:modified>
</cp:coreProperties>
</file>